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54C8" w14:textId="77777777" w:rsidR="001D792C" w:rsidRDefault="001D792C" w:rsidP="00EB1038">
      <w:pPr>
        <w:wordWrap w:val="0"/>
        <w:jc w:val="center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US"/>
        </w:rPr>
      </w:pPr>
    </w:p>
    <w:p w14:paraId="7CC1F32D" w14:textId="77777777" w:rsidR="00EB1038" w:rsidRDefault="002376C6" w:rsidP="00EB1038">
      <w:pPr>
        <w:wordWrap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</w:pPr>
      <w:r w:rsidRPr="00EB103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S</w:t>
      </w:r>
      <w:r w:rsidR="00986037" w:rsidRPr="00EB103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outh</w:t>
      </w:r>
      <w:r w:rsidR="00424CC5" w:rsidRPr="00EB103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 xml:space="preserve"> </w:t>
      </w:r>
      <w:r w:rsidRPr="00EB103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Korea</w:t>
      </w:r>
      <w:r w:rsidR="00DD6F34" w:rsidRPr="00EB103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 xml:space="preserve">_ </w:t>
      </w:r>
      <w:r w:rsidR="00424CC5" w:rsidRPr="00EB103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Q</w:t>
      </w:r>
      <w:r w:rsidR="00DD6F34" w:rsidRPr="00EB103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uarantine</w:t>
      </w:r>
      <w:r w:rsidR="00986037" w:rsidRPr="00EB103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 xml:space="preserve">/ Immigration </w:t>
      </w:r>
      <w:r w:rsidR="00B8136B" w:rsidRPr="00EB103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regulation</w:t>
      </w:r>
    </w:p>
    <w:p w14:paraId="200A2098" w14:textId="31F0C4FD" w:rsidR="00EB1038" w:rsidRDefault="007357F1" w:rsidP="00EB1038">
      <w:pPr>
        <w:wordWrap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</w:pPr>
      <w:r w:rsidRPr="00EB103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 xml:space="preserve">for crew change </w:t>
      </w:r>
      <w:r w:rsidR="00612B7A" w:rsidRPr="00EB1038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US"/>
        </w:rPr>
        <w:t>under Covid-19</w:t>
      </w:r>
    </w:p>
    <w:p w14:paraId="62ED1F65" w14:textId="77777777" w:rsidR="00376B05" w:rsidRDefault="00376B05" w:rsidP="00E2078B">
      <w:pPr>
        <w:pStyle w:val="wordsection1"/>
        <w:wordWrap w:val="0"/>
        <w:rPr>
          <w:rFonts w:ascii="Arial" w:hAnsi="Arial" w:cs="Arial"/>
          <w:b/>
          <w:bCs/>
          <w:color w:val="4472C4" w:themeColor="accent5"/>
          <w:sz w:val="20"/>
          <w:szCs w:val="20"/>
          <w:lang w:val="en-US"/>
        </w:rPr>
      </w:pPr>
    </w:p>
    <w:p w14:paraId="06624371" w14:textId="2DF2878D" w:rsidR="00CC670F" w:rsidRPr="0052605C" w:rsidRDefault="0052605C" w:rsidP="00E2078B">
      <w:pPr>
        <w:pStyle w:val="wordsection1"/>
        <w:wordWrap w:val="0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* </w:t>
      </w:r>
      <w:r w:rsidR="00CC670F" w:rsidRPr="0052605C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The </w:t>
      </w:r>
      <w:r w:rsidR="00174902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s</w:t>
      </w:r>
      <w:r w:rsidR="003E07D2" w:rsidRPr="0052605C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ubject </w:t>
      </w:r>
      <w:r w:rsidR="00174902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can</w:t>
      </w:r>
      <w:r w:rsidR="003E07D2" w:rsidRPr="0052605C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be changed daily, according to Korean government regulation.</w:t>
      </w:r>
    </w:p>
    <w:p w14:paraId="1821DEE8" w14:textId="33B4E780" w:rsidR="003E07D2" w:rsidRDefault="0052605C" w:rsidP="00E2078B">
      <w:pPr>
        <w:pStyle w:val="wordsection1"/>
        <w:wordWrap w:val="0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*</w:t>
      </w:r>
      <w:r w:rsidR="00174902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Considering the recent frequent changes, kindly suggest you to check any latest update to PIC </w:t>
      </w:r>
      <w:proofErr w:type="gramStart"/>
      <w:r w:rsidR="00174902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before  arranging</w:t>
      </w:r>
      <w:proofErr w:type="gramEnd"/>
      <w:r w:rsidR="00174902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 crew changes</w:t>
      </w:r>
      <w:r w:rsidRPr="0052605C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.</w:t>
      </w:r>
    </w:p>
    <w:p w14:paraId="0BAAAF20" w14:textId="77777777" w:rsidR="0052605C" w:rsidRPr="00F16705" w:rsidRDefault="0052605C" w:rsidP="00E2078B">
      <w:pPr>
        <w:pStyle w:val="wordsection1"/>
        <w:wordWrap w:val="0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</w:p>
    <w:p w14:paraId="0A60DED0" w14:textId="77777777" w:rsidR="00446867" w:rsidRPr="0052605C" w:rsidRDefault="00446867" w:rsidP="00E2078B">
      <w:pPr>
        <w:pStyle w:val="wordsection1"/>
        <w:wordWrap w:val="0"/>
        <w:rPr>
          <w:rFonts w:ascii="Arial" w:hAnsi="Arial" w:cs="Arial"/>
          <w:b/>
          <w:bCs/>
          <w:color w:val="4472C4" w:themeColor="accent5"/>
          <w:sz w:val="20"/>
          <w:szCs w:val="20"/>
          <w:lang w:val="en-US"/>
        </w:rPr>
      </w:pPr>
    </w:p>
    <w:p w14:paraId="5FE7B98F" w14:textId="77777777" w:rsidR="00354C77" w:rsidRPr="00507C39" w:rsidRDefault="007357F1" w:rsidP="007357F1">
      <w:pPr>
        <w:pStyle w:val="wordsection1"/>
        <w:numPr>
          <w:ilvl w:val="0"/>
          <w:numId w:val="40"/>
        </w:numPr>
        <w:wordWrap w:val="0"/>
        <w:rPr>
          <w:rFonts w:ascii="Arial" w:hAnsi="Arial" w:cs="Arial"/>
          <w:b/>
          <w:bCs/>
          <w:color w:val="0070C0"/>
          <w:sz w:val="20"/>
          <w:szCs w:val="20"/>
          <w:lang w:val="en-US"/>
        </w:rPr>
      </w:pPr>
      <w:r w:rsidRPr="00EB1038">
        <w:rPr>
          <w:rFonts w:ascii="Arial" w:hAnsi="Arial" w:cs="Arial"/>
          <w:b/>
          <w:bCs/>
          <w:color w:val="0070C0"/>
          <w:lang w:val="en-US"/>
        </w:rPr>
        <w:t xml:space="preserve">Quarantine regulation for crew changes </w:t>
      </w:r>
    </w:p>
    <w:p w14:paraId="57C69A62" w14:textId="77777777" w:rsidR="00354C77" w:rsidRPr="001444BC" w:rsidRDefault="00354C77" w:rsidP="001444BC">
      <w:pPr>
        <w:pStyle w:val="wordsection1"/>
        <w:wordWrap w:val="0"/>
        <w:jc w:val="center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91D8FF8" w14:textId="6F957F67" w:rsidR="001444BC" w:rsidRPr="009A6E3A" w:rsidRDefault="00CF2008" w:rsidP="007357F1">
      <w:pPr>
        <w:pStyle w:val="wordsection1"/>
        <w:numPr>
          <w:ilvl w:val="0"/>
          <w:numId w:val="41"/>
        </w:numPr>
        <w:wordWrap w:val="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On</w:t>
      </w:r>
      <w:r w:rsidR="001444BC" w:rsidRPr="009A6E3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-signer</w:t>
      </w:r>
      <w:r w:rsidR="00986037" w:rsidRPr="009A6E3A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</w:t>
      </w:r>
    </w:p>
    <w:p w14:paraId="57A04CF4" w14:textId="77777777" w:rsidR="009F4E5E" w:rsidRDefault="009F4E5E" w:rsidP="006F0DD3">
      <w:pPr>
        <w:pStyle w:val="wordsection1"/>
        <w:wordWrap w:val="0"/>
        <w:ind w:left="360" w:firstLineChars="150" w:firstLine="30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0" w:name="_GoBack"/>
      <w:bookmarkEnd w:id="0"/>
    </w:p>
    <w:p w14:paraId="5AD784F8" w14:textId="761F27EC" w:rsidR="00004F52" w:rsidRDefault="00004F52" w:rsidP="006F0DD3">
      <w:pPr>
        <w:pStyle w:val="wordsection1"/>
        <w:wordWrap w:val="0"/>
        <w:ind w:left="360" w:firstLineChars="150" w:firstLine="30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1" w:name="_Hlk94369329"/>
      <w:r>
        <w:rPr>
          <w:rFonts w:ascii="Arial" w:hAnsi="Arial" w:cs="Arial" w:hint="eastAsia"/>
          <w:b/>
          <w:bCs/>
          <w:color w:val="000000" w:themeColor="text1"/>
          <w:sz w:val="20"/>
          <w:szCs w:val="20"/>
          <w:lang w:val="en-US"/>
        </w:rPr>
        <w:t>I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solation</w:t>
      </w:r>
      <w:r w:rsidR="00BF03EC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exemption</w:t>
      </w:r>
    </w:p>
    <w:p w14:paraId="0B07202D" w14:textId="77777777" w:rsidR="00004F52" w:rsidRDefault="00004F52" w:rsidP="006F0DD3">
      <w:pPr>
        <w:pStyle w:val="wordsection1"/>
        <w:wordWrap w:val="0"/>
        <w:ind w:left="360" w:firstLineChars="150" w:firstLine="30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373E8278" w14:textId="74C4C361" w:rsidR="00D91DAE" w:rsidRPr="004F5D3E" w:rsidRDefault="00D91DAE" w:rsidP="00216433">
      <w:pPr>
        <w:pStyle w:val="wordsection1"/>
        <w:wordWrap w:val="0"/>
        <w:ind w:left="360" w:firstLineChars="250" w:firstLine="500"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&lt; Fully vaccinated crews&gt;</w:t>
      </w:r>
      <w:r w:rsidR="0017490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174902" w:rsidRPr="00174902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Effective f</w:t>
      </w:r>
      <w:r w:rsidR="004F5D3E" w:rsidRPr="00174902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 xml:space="preserve">rom </w:t>
      </w:r>
      <w:r w:rsidR="004F5D3E" w:rsidRPr="004F5D3E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01 APR entrants</w:t>
      </w:r>
    </w:p>
    <w:p w14:paraId="6D2E7FA5" w14:textId="29C8F4F5" w:rsidR="00004F52" w:rsidRDefault="00825422" w:rsidP="00004F52">
      <w:pPr>
        <w:pStyle w:val="wordsection1"/>
        <w:numPr>
          <w:ilvl w:val="0"/>
          <w:numId w:val="39"/>
        </w:numPr>
        <w:spacing w:after="160" w:line="252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vaccinated crews </w:t>
      </w:r>
      <w:r w:rsidR="00090F99">
        <w:rPr>
          <w:rFonts w:ascii="Arial" w:hAnsi="Arial" w:cs="Arial"/>
          <w:sz w:val="20"/>
          <w:szCs w:val="20"/>
          <w:lang w:val="en-US"/>
        </w:rPr>
        <w:t>may submit their vaccination-certificate on Q-code</w:t>
      </w:r>
      <w:r w:rsidR="004A02C8">
        <w:rPr>
          <w:rFonts w:ascii="Arial" w:hAnsi="Arial" w:cs="Arial"/>
          <w:sz w:val="20"/>
          <w:szCs w:val="20"/>
          <w:lang w:val="en-US"/>
        </w:rPr>
        <w:t xml:space="preserve"> website</w:t>
      </w:r>
      <w:r w:rsidR="00090F99">
        <w:rPr>
          <w:rFonts w:ascii="Arial" w:hAnsi="Arial" w:cs="Arial"/>
          <w:sz w:val="20"/>
          <w:szCs w:val="20"/>
          <w:lang w:val="en-US"/>
        </w:rPr>
        <w:t xml:space="preserve"> for </w:t>
      </w:r>
      <w:r w:rsidR="00D91DAE">
        <w:rPr>
          <w:rFonts w:ascii="Arial" w:hAnsi="Arial" w:cs="Arial"/>
          <w:sz w:val="20"/>
          <w:szCs w:val="20"/>
          <w:lang w:val="en-US"/>
        </w:rPr>
        <w:t>isolation exemption.</w:t>
      </w:r>
    </w:p>
    <w:p w14:paraId="4B371C30" w14:textId="2771DE97" w:rsidR="009C35CD" w:rsidRDefault="00174902" w:rsidP="00004F52">
      <w:pPr>
        <w:pStyle w:val="wordsection1"/>
        <w:numPr>
          <w:ilvl w:val="0"/>
          <w:numId w:val="39"/>
        </w:numPr>
        <w:spacing w:after="160" w:line="252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hyperlink r:id="rId11" w:history="1">
        <w:r w:rsidR="00B109B6" w:rsidRPr="00BC2588">
          <w:rPr>
            <w:rStyle w:val="Hyperlink"/>
            <w:rFonts w:ascii="Arial" w:hAnsi="Arial" w:cs="Arial"/>
            <w:sz w:val="20"/>
            <w:szCs w:val="20"/>
            <w:lang w:val="en-US"/>
          </w:rPr>
          <w:t>https://cov19ent.kdca.go.kr</w:t>
        </w:r>
      </w:hyperlink>
    </w:p>
    <w:p w14:paraId="578BB8EC" w14:textId="66EF9536" w:rsidR="00B109B6" w:rsidRPr="001444BC" w:rsidRDefault="00B109B6" w:rsidP="00004F52">
      <w:pPr>
        <w:pStyle w:val="wordsection1"/>
        <w:numPr>
          <w:ilvl w:val="0"/>
          <w:numId w:val="39"/>
        </w:numPr>
        <w:spacing w:after="160" w:line="252" w:lineRule="auto"/>
        <w:ind w:left="993" w:hanging="284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 w:hint="eastAsia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 xml:space="preserve">he </w:t>
      </w:r>
      <w:r w:rsidR="00527AFD">
        <w:rPr>
          <w:rFonts w:ascii="Arial" w:hAnsi="Arial" w:cs="Arial"/>
          <w:sz w:val="20"/>
          <w:szCs w:val="20"/>
          <w:lang w:val="en-US"/>
        </w:rPr>
        <w:t xml:space="preserve">registered gents may use the public transportation without </w:t>
      </w:r>
      <w:proofErr w:type="gramStart"/>
      <w:r w:rsidR="00527AFD">
        <w:rPr>
          <w:rFonts w:ascii="Arial" w:hAnsi="Arial" w:cs="Arial"/>
          <w:sz w:val="20"/>
          <w:szCs w:val="20"/>
          <w:lang w:val="en-US"/>
        </w:rPr>
        <w:t>restriction</w:t>
      </w:r>
      <w:r w:rsidR="00B56A6E">
        <w:rPr>
          <w:rFonts w:ascii="Arial" w:hAnsi="Arial" w:cs="Arial"/>
          <w:sz w:val="20"/>
          <w:szCs w:val="20"/>
          <w:lang w:val="en-US"/>
        </w:rPr>
        <w:t>(</w:t>
      </w:r>
      <w:proofErr w:type="gramEnd"/>
      <w:r w:rsidR="00B56A6E">
        <w:rPr>
          <w:rFonts w:ascii="Arial" w:hAnsi="Arial" w:cs="Arial"/>
          <w:sz w:val="20"/>
          <w:szCs w:val="20"/>
          <w:lang w:val="en-US"/>
        </w:rPr>
        <w:t xml:space="preserve">train, bus, domestic airlines, </w:t>
      </w:r>
      <w:proofErr w:type="spellStart"/>
      <w:r w:rsidR="00B56A6E">
        <w:rPr>
          <w:rFonts w:ascii="Arial" w:hAnsi="Arial" w:cs="Arial"/>
          <w:sz w:val="20"/>
          <w:szCs w:val="20"/>
          <w:lang w:val="en-US"/>
        </w:rPr>
        <w:t>etc</w:t>
      </w:r>
      <w:proofErr w:type="spellEnd"/>
      <w:r w:rsidR="00B56A6E">
        <w:rPr>
          <w:rFonts w:ascii="Arial" w:hAnsi="Arial" w:cs="Arial"/>
          <w:sz w:val="20"/>
          <w:szCs w:val="20"/>
          <w:lang w:val="en-US"/>
        </w:rPr>
        <w:t>)</w:t>
      </w:r>
    </w:p>
    <w:p w14:paraId="0F93CCAF" w14:textId="77777777" w:rsidR="00004F52" w:rsidRPr="00004F52" w:rsidRDefault="00004F52" w:rsidP="006F0DD3">
      <w:pPr>
        <w:pStyle w:val="wordsection1"/>
        <w:wordWrap w:val="0"/>
        <w:ind w:left="360" w:firstLineChars="150" w:firstLine="30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5904891E" w14:textId="558B5700" w:rsidR="00004F52" w:rsidRDefault="00D91DAE" w:rsidP="00216433">
      <w:pPr>
        <w:pStyle w:val="wordsection1"/>
        <w:wordWrap w:val="0"/>
        <w:ind w:left="360" w:firstLineChars="250" w:firstLine="50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 w:hint="eastAsia"/>
          <w:b/>
          <w:bCs/>
          <w:color w:val="000000" w:themeColor="text1"/>
          <w:sz w:val="20"/>
          <w:szCs w:val="20"/>
          <w:lang w:val="en-US"/>
        </w:rPr>
        <w:t>&lt;</w:t>
      </w:r>
      <w:r w:rsidR="009C35CD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Not vaccinated crews&gt;</w:t>
      </w:r>
    </w:p>
    <w:p w14:paraId="07C93BA4" w14:textId="1CFB2A06" w:rsidR="001444BC" w:rsidRDefault="004F5D3E" w:rsidP="006D5C13">
      <w:pPr>
        <w:pStyle w:val="wordsection1"/>
        <w:numPr>
          <w:ilvl w:val="0"/>
          <w:numId w:val="39"/>
        </w:numPr>
        <w:wordWrap w:val="0"/>
        <w:spacing w:after="160" w:line="252" w:lineRule="auto"/>
        <w:ind w:left="993" w:hanging="284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r w:rsidR="001444BC" w:rsidRPr="001444BC">
        <w:rPr>
          <w:rFonts w:ascii="Arial" w:hAnsi="Arial" w:cs="Arial"/>
          <w:sz w:val="20"/>
          <w:szCs w:val="20"/>
          <w:lang w:val="en-US"/>
        </w:rPr>
        <w:t xml:space="preserve">entrant crews </w:t>
      </w:r>
      <w:bookmarkEnd w:id="1"/>
      <w:r w:rsidR="000E7980">
        <w:rPr>
          <w:rFonts w:ascii="Arial" w:hAnsi="Arial" w:cs="Arial"/>
          <w:sz w:val="20"/>
          <w:szCs w:val="20"/>
          <w:lang w:val="en-US"/>
        </w:rPr>
        <w:t>shall be self-isolated for 7 days.</w:t>
      </w:r>
    </w:p>
    <w:p w14:paraId="59FCF9FD" w14:textId="0E907854" w:rsidR="003F326A" w:rsidRDefault="003F326A" w:rsidP="006D5C13">
      <w:pPr>
        <w:pStyle w:val="wordsection1"/>
        <w:numPr>
          <w:ilvl w:val="0"/>
          <w:numId w:val="39"/>
        </w:numPr>
        <w:wordWrap w:val="0"/>
        <w:spacing w:after="160" w:line="252" w:lineRule="auto"/>
        <w:ind w:left="993" w:hanging="284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 w:hint="eastAsia"/>
          <w:sz w:val="20"/>
          <w:szCs w:val="20"/>
          <w:lang w:val="en-US"/>
        </w:rPr>
        <w:t>T</w:t>
      </w:r>
      <w:r>
        <w:rPr>
          <w:rFonts w:ascii="Arial" w:hAnsi="Arial" w:cs="Arial"/>
          <w:sz w:val="20"/>
          <w:szCs w:val="20"/>
          <w:lang w:val="en-US"/>
        </w:rPr>
        <w:t>he early-releasing, upon 2-3</w:t>
      </w:r>
      <w:r w:rsidRPr="003F326A">
        <w:rPr>
          <w:rFonts w:ascii="Arial" w:hAnsi="Arial" w:cs="Arial"/>
          <w:sz w:val="20"/>
          <w:szCs w:val="20"/>
          <w:vertAlign w:val="superscript"/>
          <w:lang w:val="en-US"/>
        </w:rPr>
        <w:t>rd</w:t>
      </w:r>
      <w:r>
        <w:rPr>
          <w:rFonts w:ascii="Arial" w:hAnsi="Arial" w:cs="Arial"/>
          <w:sz w:val="20"/>
          <w:szCs w:val="20"/>
          <w:lang w:val="en-US"/>
        </w:rPr>
        <w:t xml:space="preserve"> day from their arrival </w:t>
      </w:r>
      <w:r w:rsidR="00B109B6">
        <w:rPr>
          <w:rFonts w:ascii="Arial" w:hAnsi="Arial" w:cs="Arial"/>
          <w:sz w:val="20"/>
          <w:szCs w:val="20"/>
          <w:lang w:val="en-US"/>
        </w:rPr>
        <w:t>is applicable.</w:t>
      </w:r>
    </w:p>
    <w:p w14:paraId="1BE6D19B" w14:textId="77777777" w:rsidR="000F2E60" w:rsidRDefault="000F2E60" w:rsidP="000F2E60">
      <w:pPr>
        <w:pStyle w:val="wordsection1"/>
        <w:wordWrap w:val="0"/>
        <w:spacing w:after="160" w:line="252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7C9AC005" w14:textId="0B50DFCF" w:rsidR="000F2E60" w:rsidRDefault="000F2E60" w:rsidP="000F2E60">
      <w:pPr>
        <w:pStyle w:val="wordsection1"/>
        <w:wordWrap w:val="0"/>
        <w:ind w:left="360" w:firstLineChars="250" w:firstLine="50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 w:hint="eastAsia"/>
          <w:b/>
          <w:bCs/>
          <w:color w:val="000000" w:themeColor="text1"/>
          <w:sz w:val="20"/>
          <w:szCs w:val="20"/>
          <w:lang w:val="en-US"/>
        </w:rPr>
        <w:t>&lt;</w:t>
      </w:r>
      <w:r w:rsidR="0008495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Isolation mandatory country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&gt;</w:t>
      </w:r>
    </w:p>
    <w:p w14:paraId="25F860AC" w14:textId="5876F9EA" w:rsidR="00084959" w:rsidRDefault="00FD0212" w:rsidP="00084959">
      <w:pPr>
        <w:pStyle w:val="wordsection1"/>
        <w:numPr>
          <w:ilvl w:val="0"/>
          <w:numId w:val="39"/>
        </w:numPr>
        <w:wordWrap w:val="0"/>
        <w:spacing w:after="160" w:line="252" w:lineRule="auto"/>
        <w:ind w:left="993" w:hanging="284"/>
        <w:contextualSpacing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Vietnam</w:t>
      </w:r>
      <w:r w:rsidR="00084959">
        <w:rPr>
          <w:rFonts w:ascii="Arial" w:hAnsi="Arial" w:cs="Arial"/>
          <w:sz w:val="20"/>
          <w:szCs w:val="20"/>
          <w:lang w:val="en-US"/>
        </w:rPr>
        <w:t>, Ukraine, and Myanmar</w:t>
      </w:r>
    </w:p>
    <w:p w14:paraId="6EBCF60D" w14:textId="77777777" w:rsidR="00084959" w:rsidRPr="00084959" w:rsidRDefault="00084959" w:rsidP="000F2E60">
      <w:pPr>
        <w:pStyle w:val="wordsection1"/>
        <w:wordWrap w:val="0"/>
        <w:ind w:left="360" w:firstLineChars="250" w:firstLine="50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36650949" w14:textId="0655E240" w:rsidR="0094227E" w:rsidRDefault="0094227E" w:rsidP="002F1F99">
      <w:pPr>
        <w:pStyle w:val="wordsection1"/>
        <w:spacing w:after="160" w:line="252" w:lineRule="auto"/>
        <w:contextualSpacing/>
        <w:rPr>
          <w:rFonts w:ascii="Arial" w:hAnsi="Arial" w:cs="Arial"/>
          <w:sz w:val="20"/>
          <w:szCs w:val="20"/>
          <w:lang w:val="en-US"/>
        </w:rPr>
      </w:pPr>
    </w:p>
    <w:p w14:paraId="36FD4986" w14:textId="2399FB69" w:rsidR="00CC796E" w:rsidRPr="009A6E3A" w:rsidRDefault="00CF2008" w:rsidP="007357F1">
      <w:pPr>
        <w:pStyle w:val="wordsection1"/>
        <w:numPr>
          <w:ilvl w:val="0"/>
          <w:numId w:val="41"/>
        </w:numPr>
        <w:rPr>
          <w:rFonts w:ascii="Arial" w:hAnsi="Arial" w:cs="Arial"/>
          <w:b/>
          <w:bCs/>
          <w:color w:val="000000" w:themeColor="text1"/>
          <w:sz w:val="20"/>
          <w:szCs w:val="20"/>
          <w:lang w:val="en-IN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IN"/>
        </w:rPr>
        <w:t>Off</w:t>
      </w:r>
      <w:r w:rsidR="00CC796E" w:rsidRPr="009A6E3A">
        <w:rPr>
          <w:rFonts w:ascii="Arial" w:hAnsi="Arial" w:cs="Arial"/>
          <w:b/>
          <w:bCs/>
          <w:color w:val="000000" w:themeColor="text1"/>
          <w:sz w:val="20"/>
          <w:szCs w:val="20"/>
          <w:lang w:val="en-IN"/>
        </w:rPr>
        <w:t>-signer</w:t>
      </w:r>
      <w:r w:rsidR="00986037" w:rsidRPr="009A6E3A">
        <w:rPr>
          <w:rFonts w:ascii="Arial" w:hAnsi="Arial" w:cs="Arial"/>
          <w:b/>
          <w:bCs/>
          <w:color w:val="000000" w:themeColor="text1"/>
          <w:sz w:val="20"/>
          <w:szCs w:val="20"/>
          <w:lang w:val="en-IN"/>
        </w:rPr>
        <w:t>s</w:t>
      </w:r>
    </w:p>
    <w:p w14:paraId="2AAF6F64" w14:textId="77777777" w:rsidR="009F4E5E" w:rsidRDefault="009F4E5E" w:rsidP="009F4E5E">
      <w:pPr>
        <w:pStyle w:val="wordsection1"/>
        <w:rPr>
          <w:rFonts w:ascii="Arial" w:hAnsi="Arial" w:cs="Arial"/>
          <w:color w:val="000000"/>
          <w:sz w:val="20"/>
          <w:szCs w:val="20"/>
          <w:lang w:val="en-IN"/>
        </w:rPr>
      </w:pPr>
    </w:p>
    <w:p w14:paraId="2DFA698E" w14:textId="2312AD27" w:rsidR="00CC796E" w:rsidRPr="00D86CAC" w:rsidRDefault="009F4E5E" w:rsidP="009E008E">
      <w:pPr>
        <w:pStyle w:val="wordsection1"/>
        <w:numPr>
          <w:ilvl w:val="0"/>
          <w:numId w:val="31"/>
        </w:numPr>
        <w:ind w:left="993" w:hanging="284"/>
        <w:rPr>
          <w:rFonts w:ascii="Arial" w:hAnsi="Arial" w:cs="Arial"/>
          <w:color w:val="000000"/>
          <w:sz w:val="20"/>
          <w:szCs w:val="20"/>
          <w:lang w:val="en-IN"/>
        </w:rPr>
      </w:pPr>
      <w:r>
        <w:rPr>
          <w:rFonts w:ascii="Arial" w:hAnsi="Arial" w:cs="Arial"/>
          <w:color w:val="000000"/>
          <w:sz w:val="20"/>
          <w:szCs w:val="20"/>
          <w:lang w:val="en-IN"/>
        </w:rPr>
        <w:t xml:space="preserve">All </w:t>
      </w:r>
      <w:proofErr w:type="gramStart"/>
      <w:r>
        <w:rPr>
          <w:rFonts w:ascii="Arial" w:hAnsi="Arial" w:cs="Arial"/>
          <w:color w:val="000000"/>
          <w:sz w:val="20"/>
          <w:szCs w:val="20"/>
          <w:lang w:val="en-IN"/>
        </w:rPr>
        <w:t>o</w:t>
      </w:r>
      <w:r w:rsidR="00CC796E" w:rsidRPr="00D86CAC">
        <w:rPr>
          <w:rFonts w:ascii="Arial" w:hAnsi="Arial" w:cs="Arial"/>
          <w:color w:val="000000"/>
          <w:sz w:val="20"/>
          <w:szCs w:val="20"/>
          <w:lang w:val="en-IN"/>
        </w:rPr>
        <w:t>ff-signer</w:t>
      </w:r>
      <w:r w:rsidR="00986037">
        <w:rPr>
          <w:rFonts w:ascii="Arial" w:hAnsi="Arial" w:cs="Arial"/>
          <w:color w:val="000000"/>
          <w:sz w:val="20"/>
          <w:szCs w:val="20"/>
          <w:lang w:val="en-IN"/>
        </w:rPr>
        <w:t>s</w:t>
      </w:r>
      <w:proofErr w:type="gramEnd"/>
      <w:r w:rsidR="00CC796E" w:rsidRPr="00D86CAC">
        <w:rPr>
          <w:rFonts w:ascii="Arial" w:hAnsi="Arial" w:cs="Arial"/>
          <w:color w:val="000000"/>
          <w:sz w:val="20"/>
          <w:szCs w:val="20"/>
          <w:lang w:val="en-IN"/>
        </w:rPr>
        <w:t xml:space="preserve"> must have</w:t>
      </w:r>
      <w:r w:rsidR="00AF3D5C">
        <w:rPr>
          <w:rFonts w:ascii="Arial" w:hAnsi="Arial" w:cs="Arial"/>
          <w:color w:val="000000"/>
          <w:sz w:val="20"/>
          <w:szCs w:val="20"/>
          <w:lang w:val="en-IN"/>
        </w:rPr>
        <w:t xml:space="preserve"> a working </w:t>
      </w:r>
      <w:r w:rsidR="00CC796E" w:rsidRPr="00D86CAC">
        <w:rPr>
          <w:rFonts w:ascii="Arial" w:hAnsi="Arial" w:cs="Arial"/>
          <w:sz w:val="20"/>
          <w:szCs w:val="20"/>
          <w:lang w:val="en-US"/>
        </w:rPr>
        <w:t xml:space="preserve">phone number and mobile </w:t>
      </w:r>
      <w:r w:rsidR="00AF3D5C">
        <w:rPr>
          <w:rFonts w:ascii="Arial" w:hAnsi="Arial" w:cs="Arial"/>
          <w:sz w:val="20"/>
          <w:szCs w:val="20"/>
          <w:lang w:val="en-US"/>
        </w:rPr>
        <w:t>to run</w:t>
      </w:r>
      <w:r w:rsidR="00CC796E" w:rsidRPr="00D86CAC">
        <w:rPr>
          <w:rFonts w:ascii="Arial" w:hAnsi="Arial" w:cs="Arial"/>
          <w:sz w:val="20"/>
          <w:szCs w:val="20"/>
          <w:lang w:val="en-US"/>
        </w:rPr>
        <w:t xml:space="preserve"> “Self-diagnosis” Apps.</w:t>
      </w:r>
    </w:p>
    <w:p w14:paraId="7AB0382F" w14:textId="17A83DF2" w:rsidR="00CC796E" w:rsidRPr="00C56F70" w:rsidRDefault="00CC796E" w:rsidP="009E008E">
      <w:pPr>
        <w:pStyle w:val="wordsection1"/>
        <w:spacing w:after="160" w:line="252" w:lineRule="auto"/>
        <w:ind w:left="993" w:hanging="284"/>
        <w:contextualSpacing/>
        <w:rPr>
          <w:rStyle w:val="Hyperlink"/>
          <w:rFonts w:ascii="Arial" w:hAnsi="Arial" w:cs="Arial"/>
          <w:i/>
          <w:iCs/>
          <w:sz w:val="20"/>
          <w:szCs w:val="20"/>
          <w:lang w:val="en"/>
        </w:rPr>
      </w:pPr>
      <w:r>
        <w:rPr>
          <w:rStyle w:val="Hyperlink"/>
          <w:rFonts w:ascii="Arial" w:hAnsi="Arial" w:cs="Arial"/>
          <w:sz w:val="20"/>
          <w:szCs w:val="20"/>
          <w:u w:val="none"/>
          <w:lang w:val="en"/>
        </w:rPr>
        <w:t xml:space="preserve">    </w:t>
      </w:r>
      <w:r w:rsidRPr="00C56F70">
        <w:rPr>
          <w:rStyle w:val="Hyperlink"/>
          <w:rFonts w:ascii="Arial" w:hAnsi="Arial" w:cs="Arial"/>
          <w:i/>
          <w:iCs/>
          <w:sz w:val="20"/>
          <w:szCs w:val="20"/>
          <w:u w:val="none"/>
          <w:lang w:val="en"/>
        </w:rPr>
        <w:t xml:space="preserve">   </w:t>
      </w:r>
      <w:hyperlink r:id="rId12" w:history="1">
        <w:r w:rsidRPr="00C56F70">
          <w:rPr>
            <w:rStyle w:val="Hyperlink"/>
            <w:rFonts w:ascii="Arial" w:hAnsi="Arial" w:cs="Arial"/>
            <w:i/>
            <w:iCs/>
            <w:sz w:val="20"/>
            <w:szCs w:val="20"/>
            <w:lang w:val="en"/>
          </w:rPr>
          <w:t>http://ncov.mohw.go.kr/selfcheck/</w:t>
        </w:r>
      </w:hyperlink>
      <w:bookmarkStart w:id="2" w:name="_Hlk39743023"/>
      <w:bookmarkEnd w:id="2"/>
    </w:p>
    <w:p w14:paraId="2C5D385E" w14:textId="2641E172" w:rsidR="00AF3D5C" w:rsidRDefault="00AF3D5C" w:rsidP="009E008E">
      <w:pPr>
        <w:pStyle w:val="wordsection1"/>
        <w:spacing w:after="160" w:line="252" w:lineRule="auto"/>
        <w:ind w:left="993" w:hanging="284"/>
        <w:contextualSpacing/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"/>
        </w:rPr>
      </w:pPr>
      <w:r w:rsidRPr="009E008E">
        <w:rPr>
          <w:rStyle w:val="Hyperlink"/>
          <w:rFonts w:ascii="Arial" w:hAnsi="Arial" w:cs="Arial" w:hint="eastAsia"/>
          <w:i/>
          <w:iCs/>
          <w:color w:val="000000" w:themeColor="text1"/>
          <w:sz w:val="20"/>
          <w:szCs w:val="20"/>
          <w:u w:val="none"/>
          <w:lang w:val="en"/>
        </w:rPr>
        <w:t>*</w:t>
      </w:r>
      <w:r w:rsidRPr="009E008E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"/>
        </w:rPr>
        <w:t xml:space="preserve"> If the </w:t>
      </w:r>
      <w:proofErr w:type="gramStart"/>
      <w:r w:rsidR="000A7605" w:rsidRPr="009E008E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"/>
        </w:rPr>
        <w:t>off-signer</w:t>
      </w:r>
      <w:proofErr w:type="gramEnd"/>
      <w:r w:rsidR="000A7605" w:rsidRPr="009E008E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"/>
        </w:rPr>
        <w:t xml:space="preserve"> doesn’t have working phone no, prepaid sim card</w:t>
      </w:r>
      <w:r w:rsidR="00DE7A02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"/>
        </w:rPr>
        <w:t xml:space="preserve"> </w:t>
      </w:r>
      <w:r w:rsidR="000A7605" w:rsidRPr="009E008E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"/>
        </w:rPr>
        <w:t xml:space="preserve">will be </w:t>
      </w:r>
      <w:r w:rsidR="00D638C9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"/>
        </w:rPr>
        <w:t>charged</w:t>
      </w:r>
      <w:r w:rsidR="000A7605" w:rsidRPr="009E008E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"/>
        </w:rPr>
        <w:t xml:space="preserve"> to run </w:t>
      </w:r>
      <w:r w:rsidR="008C7A16" w:rsidRPr="009E008E">
        <w:rPr>
          <w:rStyle w:val="Hyperlink"/>
          <w:rFonts w:ascii="Arial" w:hAnsi="Arial" w:cs="Arial"/>
          <w:i/>
          <w:iCs/>
          <w:color w:val="000000" w:themeColor="text1"/>
          <w:sz w:val="20"/>
          <w:szCs w:val="20"/>
          <w:u w:val="none"/>
          <w:lang w:val="en"/>
        </w:rPr>
        <w:t>app.</w:t>
      </w:r>
    </w:p>
    <w:p w14:paraId="5C28266E" w14:textId="77777777" w:rsidR="008C7291" w:rsidRDefault="008C7291" w:rsidP="008C7291">
      <w:pPr>
        <w:pStyle w:val="wordsection1"/>
        <w:spacing w:after="160" w:line="252" w:lineRule="auto"/>
        <w:ind w:left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</w:p>
    <w:p w14:paraId="36FD79C5" w14:textId="1FB52055" w:rsidR="009F4E5E" w:rsidRPr="009F4E5E" w:rsidRDefault="00446F66" w:rsidP="009F4E5E">
      <w:pPr>
        <w:pStyle w:val="wordsection1"/>
        <w:spacing w:after="160" w:line="252" w:lineRule="auto"/>
        <w:ind w:left="709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Disembarkation </w:t>
      </w:r>
      <w:r w:rsidR="000B385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of Crews</w:t>
      </w:r>
    </w:p>
    <w:p w14:paraId="55686DD7" w14:textId="16AD9954" w:rsidR="00CC796E" w:rsidRPr="00F21047" w:rsidRDefault="008C7291" w:rsidP="009E008E">
      <w:pPr>
        <w:pStyle w:val="wordsection1"/>
        <w:numPr>
          <w:ilvl w:val="0"/>
          <w:numId w:val="31"/>
        </w:numPr>
        <w:spacing w:after="160" w:line="252" w:lineRule="auto"/>
        <w:ind w:left="993" w:hanging="284"/>
        <w:contextualSpacing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  <w:lang w:val="de-DE"/>
        </w:rPr>
        <w:t>All</w:t>
      </w:r>
      <w:r w:rsidR="00CC796E" w:rsidRPr="00F21047">
        <w:rPr>
          <w:rStyle w:val="s1"/>
          <w:rFonts w:ascii="Arial" w:hAnsi="Arial" w:cs="Arial"/>
          <w:sz w:val="20"/>
          <w:szCs w:val="20"/>
          <w:lang w:val="de-DE"/>
        </w:rPr>
        <w:t xml:space="preserve"> </w:t>
      </w:r>
      <w:r w:rsidR="00354C77" w:rsidRPr="00F21047">
        <w:rPr>
          <w:rStyle w:val="s1"/>
          <w:rFonts w:ascii="Arial" w:hAnsi="Arial" w:cs="Arial"/>
          <w:sz w:val="20"/>
          <w:szCs w:val="20"/>
          <w:lang w:val="de-DE"/>
        </w:rPr>
        <w:t xml:space="preserve">off-signers </w:t>
      </w:r>
      <w:r w:rsidR="00A04084">
        <w:rPr>
          <w:rStyle w:val="s1"/>
          <w:rFonts w:ascii="Arial" w:hAnsi="Arial" w:cs="Arial"/>
          <w:sz w:val="20"/>
          <w:szCs w:val="20"/>
          <w:lang w:val="de-DE"/>
        </w:rPr>
        <w:t xml:space="preserve">are requested to stay on-boarded </w:t>
      </w:r>
      <w:r w:rsidR="00081DC2">
        <w:rPr>
          <w:rStyle w:val="s1"/>
          <w:rFonts w:ascii="Arial" w:hAnsi="Arial" w:cs="Arial"/>
          <w:sz w:val="20"/>
          <w:szCs w:val="20"/>
          <w:lang w:val="de-DE"/>
        </w:rPr>
        <w:t xml:space="preserve">for the result after </w:t>
      </w:r>
      <w:r w:rsidR="003B1257">
        <w:rPr>
          <w:rStyle w:val="s1"/>
          <w:rFonts w:ascii="Arial" w:hAnsi="Arial" w:cs="Arial"/>
          <w:sz w:val="20"/>
          <w:szCs w:val="20"/>
          <w:lang w:val="de-DE"/>
        </w:rPr>
        <w:t>PCR test</w:t>
      </w:r>
      <w:r w:rsidR="00081DC2">
        <w:rPr>
          <w:rStyle w:val="s1"/>
          <w:rFonts w:ascii="Arial" w:hAnsi="Arial" w:cs="Arial"/>
          <w:sz w:val="20"/>
          <w:szCs w:val="20"/>
          <w:lang w:val="de-DE"/>
        </w:rPr>
        <w:t xml:space="preserve"> </w:t>
      </w:r>
      <w:r w:rsidR="00CC796E" w:rsidRPr="00F21047">
        <w:rPr>
          <w:rStyle w:val="s1"/>
          <w:rFonts w:ascii="Arial" w:hAnsi="Arial" w:cs="Arial"/>
          <w:sz w:val="20"/>
          <w:szCs w:val="20"/>
          <w:lang w:val="de-DE"/>
        </w:rPr>
        <w:t>at quarantine office</w:t>
      </w:r>
      <w:r w:rsidR="004C3BA2" w:rsidRPr="00F21047">
        <w:rPr>
          <w:rStyle w:val="s1"/>
          <w:rFonts w:ascii="Arial" w:hAnsi="Arial" w:cs="Arial"/>
          <w:sz w:val="20"/>
          <w:szCs w:val="20"/>
          <w:lang w:val="de-DE"/>
        </w:rPr>
        <w:t xml:space="preserve"> </w:t>
      </w:r>
      <w:r w:rsidR="003B1257">
        <w:rPr>
          <w:rStyle w:val="s1"/>
          <w:rFonts w:ascii="Arial" w:hAnsi="Arial" w:cs="Arial"/>
          <w:sz w:val="20"/>
          <w:szCs w:val="20"/>
          <w:lang w:val="de-DE"/>
        </w:rPr>
        <w:t>on shore</w:t>
      </w:r>
      <w:r w:rsidR="00081DC2">
        <w:rPr>
          <w:rStyle w:val="s1"/>
          <w:rFonts w:ascii="Arial" w:hAnsi="Arial" w:cs="Arial"/>
          <w:sz w:val="20"/>
          <w:szCs w:val="20"/>
          <w:lang w:val="de-DE"/>
        </w:rPr>
        <w:t>.</w:t>
      </w:r>
    </w:p>
    <w:p w14:paraId="224ABA3B" w14:textId="7B3DE395" w:rsidR="00E010F9" w:rsidRPr="00DC4B9A" w:rsidRDefault="00081DC2" w:rsidP="00C56F70">
      <w:pPr>
        <w:pStyle w:val="wordsection1"/>
        <w:spacing w:after="160" w:line="252" w:lineRule="auto"/>
        <w:ind w:leftChars="50" w:left="110" w:firstLineChars="399" w:firstLine="798"/>
        <w:contextualSpacing/>
        <w:rPr>
          <w:rStyle w:val="s1"/>
          <w:rFonts w:ascii="Arial" w:hAnsi="Arial" w:cs="Arial"/>
          <w:i/>
          <w:iCs/>
          <w:sz w:val="20"/>
          <w:szCs w:val="20"/>
        </w:rPr>
      </w:pPr>
      <w:r w:rsidRPr="00DC4B9A">
        <w:rPr>
          <w:rStyle w:val="s1"/>
          <w:rFonts w:ascii="Arial" w:hAnsi="Arial" w:cs="Arial"/>
          <w:i/>
          <w:iCs/>
          <w:sz w:val="20"/>
          <w:szCs w:val="20"/>
        </w:rPr>
        <w:t>* Depending a port situation</w:t>
      </w:r>
      <w:r w:rsidR="00DC4B9A" w:rsidRPr="00DC4B9A">
        <w:rPr>
          <w:rStyle w:val="s1"/>
          <w:rFonts w:ascii="Arial" w:hAnsi="Arial" w:cs="Arial"/>
          <w:i/>
          <w:iCs/>
          <w:sz w:val="20"/>
          <w:szCs w:val="20"/>
        </w:rPr>
        <w:t xml:space="preserve">, the test result comes out </w:t>
      </w:r>
      <w:r w:rsidR="004C4A2B">
        <w:rPr>
          <w:rStyle w:val="s1"/>
          <w:rFonts w:ascii="Arial" w:hAnsi="Arial" w:cs="Arial"/>
          <w:i/>
          <w:iCs/>
          <w:sz w:val="20"/>
          <w:szCs w:val="20"/>
        </w:rPr>
        <w:t>a day after from tested day.</w:t>
      </w:r>
    </w:p>
    <w:p w14:paraId="506A0CC1" w14:textId="66522B54" w:rsidR="006F4AB9" w:rsidRDefault="00F53D06" w:rsidP="006F4AB9">
      <w:pPr>
        <w:pStyle w:val="wordsection1"/>
        <w:numPr>
          <w:ilvl w:val="0"/>
          <w:numId w:val="31"/>
        </w:numPr>
        <w:spacing w:after="160" w:line="252" w:lineRule="auto"/>
        <w:ind w:left="993" w:hanging="284"/>
        <w:contextualSpacing/>
        <w:rPr>
          <w:rStyle w:val="s1"/>
          <w:rFonts w:ascii="Arial" w:hAnsi="Arial" w:cs="Arial"/>
          <w:sz w:val="20"/>
          <w:szCs w:val="20"/>
        </w:rPr>
      </w:pPr>
      <w:r w:rsidRPr="00E55F47">
        <w:rPr>
          <w:rStyle w:val="s1"/>
          <w:rFonts w:ascii="Arial" w:hAnsi="Arial" w:cs="Arial"/>
          <w:b/>
          <w:bCs/>
          <w:sz w:val="20"/>
          <w:szCs w:val="20"/>
        </w:rPr>
        <w:t>(Chin</w:t>
      </w:r>
      <w:r w:rsidR="00482D6D">
        <w:rPr>
          <w:rStyle w:val="s1"/>
          <w:rFonts w:ascii="Arial" w:hAnsi="Arial" w:cs="Arial"/>
          <w:b/>
          <w:bCs/>
          <w:sz w:val="20"/>
          <w:szCs w:val="20"/>
        </w:rPr>
        <w:t>a</w:t>
      </w:r>
      <w:r w:rsidRPr="00E55F47">
        <w:rPr>
          <w:rStyle w:val="s1"/>
          <w:rFonts w:ascii="Arial" w:hAnsi="Arial" w:cs="Arial"/>
          <w:b/>
          <w:bCs/>
          <w:sz w:val="20"/>
          <w:szCs w:val="20"/>
        </w:rPr>
        <w:t>)</w:t>
      </w:r>
      <w:r>
        <w:rPr>
          <w:rStyle w:val="s1"/>
          <w:rFonts w:ascii="Arial" w:hAnsi="Arial" w:cs="Arial"/>
          <w:sz w:val="20"/>
          <w:szCs w:val="20"/>
        </w:rPr>
        <w:t xml:space="preserve"> </w:t>
      </w:r>
      <w:r w:rsidR="006F4AB9" w:rsidRPr="00DA50CA">
        <w:rPr>
          <w:rStyle w:val="s1"/>
          <w:rFonts w:ascii="Arial" w:hAnsi="Arial" w:cs="Arial"/>
          <w:sz w:val="20"/>
          <w:szCs w:val="20"/>
        </w:rPr>
        <w:t>If the off-signer</w:t>
      </w:r>
      <w:r>
        <w:rPr>
          <w:rStyle w:val="s1"/>
          <w:rFonts w:ascii="Arial" w:hAnsi="Arial" w:cs="Arial"/>
          <w:sz w:val="20"/>
          <w:szCs w:val="20"/>
        </w:rPr>
        <w:t>’</w:t>
      </w:r>
      <w:r w:rsidR="006F4AB9" w:rsidRPr="00DA50CA">
        <w:rPr>
          <w:rStyle w:val="s1"/>
          <w:rFonts w:ascii="Arial" w:hAnsi="Arial" w:cs="Arial"/>
          <w:sz w:val="20"/>
          <w:szCs w:val="20"/>
        </w:rPr>
        <w:t xml:space="preserve">s transit / destination is China mainland, </w:t>
      </w:r>
      <w:r w:rsidR="006F4AB9">
        <w:rPr>
          <w:rStyle w:val="s1"/>
          <w:rFonts w:ascii="Arial" w:hAnsi="Arial" w:cs="Arial"/>
          <w:sz w:val="20"/>
          <w:szCs w:val="20"/>
        </w:rPr>
        <w:t xml:space="preserve">the crews </w:t>
      </w:r>
      <w:r w:rsidR="00F55832">
        <w:rPr>
          <w:rStyle w:val="s1"/>
          <w:rFonts w:ascii="Arial" w:hAnsi="Arial" w:cs="Arial"/>
          <w:sz w:val="20"/>
          <w:szCs w:val="20"/>
        </w:rPr>
        <w:t>are</w:t>
      </w:r>
      <w:r>
        <w:rPr>
          <w:rStyle w:val="s1"/>
          <w:rFonts w:ascii="Arial" w:hAnsi="Arial" w:cs="Arial"/>
          <w:sz w:val="20"/>
          <w:szCs w:val="20"/>
        </w:rPr>
        <w:t xml:space="preserve"> requested to be isolated</w:t>
      </w:r>
      <w:r w:rsidR="006F4AB9" w:rsidRPr="00DA50CA">
        <w:rPr>
          <w:rStyle w:val="s1"/>
          <w:rFonts w:ascii="Arial" w:hAnsi="Arial" w:cs="Arial" w:hint="eastAsia"/>
          <w:sz w:val="20"/>
          <w:szCs w:val="20"/>
        </w:rPr>
        <w:t xml:space="preserve"> 1</w:t>
      </w:r>
      <w:r w:rsidR="006F4AB9">
        <w:rPr>
          <w:rStyle w:val="s1"/>
          <w:rFonts w:ascii="Arial" w:hAnsi="Arial" w:cs="Arial"/>
          <w:sz w:val="20"/>
          <w:szCs w:val="20"/>
        </w:rPr>
        <w:t>4</w:t>
      </w:r>
      <w:r w:rsidR="006F4AB9" w:rsidRPr="00DA50CA">
        <w:rPr>
          <w:rStyle w:val="s1"/>
          <w:rFonts w:ascii="Arial" w:hAnsi="Arial" w:cs="Arial" w:hint="eastAsia"/>
          <w:sz w:val="20"/>
          <w:szCs w:val="20"/>
        </w:rPr>
        <w:t xml:space="preserve"> days</w:t>
      </w:r>
      <w:r w:rsidR="006F4AB9">
        <w:rPr>
          <w:rStyle w:val="s1"/>
          <w:rFonts w:ascii="Arial" w:hAnsi="Arial" w:cs="Arial"/>
          <w:sz w:val="20"/>
          <w:szCs w:val="20"/>
        </w:rPr>
        <w:t xml:space="preserve">. </w:t>
      </w:r>
      <w:r w:rsidR="00941328">
        <w:rPr>
          <w:rStyle w:val="s1"/>
          <w:rFonts w:ascii="Arial" w:hAnsi="Arial" w:cs="Arial"/>
          <w:sz w:val="20"/>
          <w:szCs w:val="20"/>
        </w:rPr>
        <w:t xml:space="preserve">After isolation, </w:t>
      </w:r>
      <w:r w:rsidR="00793927">
        <w:rPr>
          <w:rStyle w:val="s1"/>
          <w:rFonts w:ascii="Arial" w:hAnsi="Arial" w:cs="Arial"/>
          <w:sz w:val="20"/>
          <w:szCs w:val="20"/>
        </w:rPr>
        <w:t>Visitation</w:t>
      </w:r>
      <w:r w:rsidR="002667C1">
        <w:rPr>
          <w:rStyle w:val="s1"/>
          <w:rFonts w:ascii="Arial" w:hAnsi="Arial" w:cs="Arial"/>
          <w:sz w:val="20"/>
          <w:szCs w:val="20"/>
        </w:rPr>
        <w:t xml:space="preserve"> to</w:t>
      </w:r>
      <w:r w:rsidR="00154FE9">
        <w:rPr>
          <w:rStyle w:val="s1"/>
          <w:rFonts w:ascii="Arial" w:hAnsi="Arial" w:cs="Arial"/>
          <w:sz w:val="20"/>
          <w:szCs w:val="20"/>
        </w:rPr>
        <w:t xml:space="preserve"> China designated </w:t>
      </w:r>
      <w:proofErr w:type="gramStart"/>
      <w:r w:rsidR="00154FE9">
        <w:rPr>
          <w:rStyle w:val="s1"/>
          <w:rFonts w:ascii="Arial" w:hAnsi="Arial" w:cs="Arial"/>
          <w:sz w:val="20"/>
          <w:szCs w:val="20"/>
        </w:rPr>
        <w:t>hospitals</w:t>
      </w:r>
      <w:r w:rsidR="00154FE9" w:rsidRPr="00154FE9">
        <w:rPr>
          <w:rStyle w:val="s1"/>
          <w:rFonts w:ascii="Arial" w:hAnsi="Arial" w:cs="Arial"/>
          <w:i/>
          <w:iCs/>
          <w:sz w:val="20"/>
          <w:szCs w:val="20"/>
          <w:highlight w:val="yellow"/>
        </w:rPr>
        <w:t>(</w:t>
      </w:r>
      <w:proofErr w:type="gramEnd"/>
      <w:r w:rsidR="00154FE9" w:rsidRPr="00154FE9">
        <w:rPr>
          <w:rStyle w:val="s1"/>
          <w:rFonts w:ascii="Arial" w:hAnsi="Arial" w:cs="Arial"/>
          <w:i/>
          <w:iCs/>
          <w:sz w:val="20"/>
          <w:szCs w:val="20"/>
          <w:highlight w:val="yellow"/>
        </w:rPr>
        <w:t>Ref.</w:t>
      </w:r>
      <w:r w:rsidR="00FB46AB">
        <w:rPr>
          <w:rStyle w:val="s1"/>
          <w:rFonts w:ascii="Arial" w:hAnsi="Arial" w:cs="Arial"/>
          <w:i/>
          <w:iCs/>
          <w:sz w:val="20"/>
          <w:szCs w:val="20"/>
          <w:highlight w:val="yellow"/>
        </w:rPr>
        <w:t>3</w:t>
      </w:r>
      <w:r w:rsidR="00154FE9" w:rsidRPr="00154FE9">
        <w:rPr>
          <w:rStyle w:val="s1"/>
          <w:rFonts w:ascii="Arial" w:hAnsi="Arial" w:cs="Arial"/>
          <w:i/>
          <w:iCs/>
          <w:sz w:val="20"/>
          <w:szCs w:val="20"/>
          <w:highlight w:val="yellow"/>
        </w:rPr>
        <w:t>)</w:t>
      </w:r>
      <w:r w:rsidR="00941328">
        <w:rPr>
          <w:rStyle w:val="s1"/>
          <w:rFonts w:ascii="Arial" w:hAnsi="Arial" w:cs="Arial"/>
          <w:sz w:val="20"/>
          <w:szCs w:val="20"/>
        </w:rPr>
        <w:t xml:space="preserve"> </w:t>
      </w:r>
      <w:r w:rsidR="002667C1">
        <w:rPr>
          <w:rStyle w:val="s1"/>
          <w:rFonts w:ascii="Arial" w:hAnsi="Arial" w:cs="Arial"/>
          <w:sz w:val="20"/>
          <w:szCs w:val="20"/>
        </w:rPr>
        <w:t xml:space="preserve">for PCR &amp; IgM test </w:t>
      </w:r>
      <w:r w:rsidR="00941328">
        <w:rPr>
          <w:rStyle w:val="s1"/>
          <w:rFonts w:ascii="Arial" w:hAnsi="Arial" w:cs="Arial"/>
          <w:sz w:val="20"/>
          <w:szCs w:val="20"/>
        </w:rPr>
        <w:t xml:space="preserve">will be </w:t>
      </w:r>
      <w:r w:rsidR="006B1FDC">
        <w:rPr>
          <w:rStyle w:val="s1"/>
          <w:rFonts w:ascii="Arial" w:hAnsi="Arial" w:cs="Arial"/>
          <w:sz w:val="20"/>
          <w:szCs w:val="20"/>
        </w:rPr>
        <w:t>pr</w:t>
      </w:r>
      <w:r w:rsidR="002667C1">
        <w:rPr>
          <w:rStyle w:val="s1"/>
          <w:rFonts w:ascii="Arial" w:hAnsi="Arial" w:cs="Arial"/>
          <w:sz w:val="20"/>
          <w:szCs w:val="20"/>
        </w:rPr>
        <w:t>epared.</w:t>
      </w:r>
    </w:p>
    <w:p w14:paraId="38A326DD" w14:textId="705AC71B" w:rsidR="00252C7B" w:rsidRDefault="00252C7B" w:rsidP="006F4AB9">
      <w:pPr>
        <w:pStyle w:val="wordsection1"/>
        <w:numPr>
          <w:ilvl w:val="0"/>
          <w:numId w:val="31"/>
        </w:numPr>
        <w:spacing w:after="160" w:line="252" w:lineRule="auto"/>
        <w:ind w:left="993" w:hanging="284"/>
        <w:contextualSpacing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b/>
          <w:bCs/>
          <w:sz w:val="20"/>
          <w:szCs w:val="20"/>
        </w:rPr>
        <w:t xml:space="preserve">(Singapore) </w:t>
      </w:r>
      <w:r w:rsidR="00904315">
        <w:rPr>
          <w:rStyle w:val="s1"/>
          <w:rFonts w:ascii="Arial" w:hAnsi="Arial" w:cs="Arial"/>
          <w:sz w:val="20"/>
          <w:szCs w:val="20"/>
        </w:rPr>
        <w:t xml:space="preserve">The </w:t>
      </w:r>
      <w:proofErr w:type="gramStart"/>
      <w:r w:rsidR="00904315">
        <w:rPr>
          <w:rStyle w:val="s1"/>
          <w:rFonts w:ascii="Arial" w:hAnsi="Arial" w:cs="Arial"/>
          <w:sz w:val="20"/>
          <w:szCs w:val="20"/>
        </w:rPr>
        <w:t>off-signers</w:t>
      </w:r>
      <w:proofErr w:type="gramEnd"/>
      <w:r w:rsidR="00904315">
        <w:rPr>
          <w:rStyle w:val="s1"/>
          <w:rFonts w:ascii="Arial" w:hAnsi="Arial" w:cs="Arial"/>
          <w:sz w:val="20"/>
          <w:szCs w:val="20"/>
        </w:rPr>
        <w:t xml:space="preserve"> who transit at Singapore airport shall have Vaccinat</w:t>
      </w:r>
      <w:r w:rsidR="00D16C98">
        <w:rPr>
          <w:rStyle w:val="s1"/>
          <w:rFonts w:ascii="Arial" w:hAnsi="Arial" w:cs="Arial"/>
          <w:sz w:val="20"/>
          <w:szCs w:val="20"/>
        </w:rPr>
        <w:t>ion</w:t>
      </w:r>
      <w:r w:rsidR="00904315">
        <w:rPr>
          <w:rStyle w:val="s1"/>
          <w:rFonts w:ascii="Arial" w:hAnsi="Arial" w:cs="Arial"/>
          <w:sz w:val="20"/>
          <w:szCs w:val="20"/>
        </w:rPr>
        <w:t xml:space="preserve"> certificate</w:t>
      </w:r>
      <w:r w:rsidR="00D16C98">
        <w:rPr>
          <w:rStyle w:val="s1"/>
          <w:rFonts w:ascii="Arial" w:hAnsi="Arial" w:cs="Arial"/>
          <w:sz w:val="20"/>
          <w:szCs w:val="20"/>
        </w:rPr>
        <w:t xml:space="preserve"> and PCR test certificate in prior to </w:t>
      </w:r>
      <w:r w:rsidR="007E5531">
        <w:rPr>
          <w:rStyle w:val="s1"/>
          <w:rFonts w:ascii="Arial" w:hAnsi="Arial" w:cs="Arial"/>
          <w:sz w:val="20"/>
          <w:szCs w:val="20"/>
        </w:rPr>
        <w:t>departure.</w:t>
      </w:r>
      <w:r w:rsidR="00872E99">
        <w:rPr>
          <w:rStyle w:val="s1"/>
          <w:rFonts w:ascii="Arial" w:hAnsi="Arial" w:cs="Arial"/>
          <w:sz w:val="20"/>
          <w:szCs w:val="20"/>
        </w:rPr>
        <w:t xml:space="preserve"> All SG crews must install ‘SG arrival card’ app </w:t>
      </w:r>
      <w:r w:rsidR="00434909">
        <w:rPr>
          <w:rStyle w:val="s1"/>
          <w:rFonts w:ascii="Arial" w:hAnsi="Arial" w:cs="Arial"/>
          <w:sz w:val="20"/>
          <w:szCs w:val="20"/>
        </w:rPr>
        <w:t>on their cell</w:t>
      </w:r>
      <w:r w:rsidR="00545350">
        <w:rPr>
          <w:rStyle w:val="s1"/>
          <w:rFonts w:ascii="Arial" w:hAnsi="Arial" w:cs="Arial"/>
          <w:sz w:val="20"/>
          <w:szCs w:val="20"/>
        </w:rPr>
        <w:t xml:space="preserve"> </w:t>
      </w:r>
      <w:r w:rsidR="00434909">
        <w:rPr>
          <w:rStyle w:val="s1"/>
          <w:rFonts w:ascii="Arial" w:hAnsi="Arial" w:cs="Arial"/>
          <w:sz w:val="20"/>
          <w:szCs w:val="20"/>
        </w:rPr>
        <w:t>phone.</w:t>
      </w:r>
    </w:p>
    <w:p w14:paraId="7565508A" w14:textId="07A16685" w:rsidR="0060594D" w:rsidRDefault="0060594D" w:rsidP="006F4AB9">
      <w:pPr>
        <w:pStyle w:val="wordsection1"/>
        <w:numPr>
          <w:ilvl w:val="0"/>
          <w:numId w:val="31"/>
        </w:numPr>
        <w:spacing w:after="160" w:line="252" w:lineRule="auto"/>
        <w:ind w:left="993" w:hanging="284"/>
        <w:contextualSpacing/>
        <w:rPr>
          <w:rStyle w:val="s1"/>
          <w:rFonts w:ascii="Arial" w:hAnsi="Arial" w:cs="Arial"/>
          <w:sz w:val="20"/>
          <w:szCs w:val="20"/>
        </w:rPr>
      </w:pPr>
      <w:bookmarkStart w:id="3" w:name="_Hlk94369308"/>
      <w:r>
        <w:rPr>
          <w:rStyle w:val="s1"/>
          <w:rFonts w:ascii="Arial" w:hAnsi="Arial" w:cs="Arial"/>
          <w:b/>
          <w:bCs/>
          <w:sz w:val="20"/>
          <w:szCs w:val="20"/>
        </w:rPr>
        <w:t xml:space="preserve">(Some Europe) </w:t>
      </w:r>
      <w:r>
        <w:rPr>
          <w:rStyle w:val="s1"/>
          <w:rFonts w:ascii="Arial" w:hAnsi="Arial" w:cs="Arial"/>
          <w:bCs/>
          <w:sz w:val="20"/>
          <w:szCs w:val="20"/>
        </w:rPr>
        <w:t>The cre</w:t>
      </w:r>
      <w:r w:rsidR="00F663DF">
        <w:rPr>
          <w:rStyle w:val="s1"/>
          <w:rFonts w:ascii="Arial" w:hAnsi="Arial" w:cs="Arial"/>
          <w:bCs/>
          <w:sz w:val="20"/>
          <w:szCs w:val="20"/>
        </w:rPr>
        <w:t xml:space="preserve">ws from certain nationalities required to have PCR report that ‘tested’ within 24 hours within their </w:t>
      </w:r>
      <w:proofErr w:type="gramStart"/>
      <w:r w:rsidR="00F663DF">
        <w:rPr>
          <w:rStyle w:val="s1"/>
          <w:rFonts w:ascii="Arial" w:hAnsi="Arial" w:cs="Arial"/>
          <w:bCs/>
          <w:sz w:val="20"/>
          <w:szCs w:val="20"/>
        </w:rPr>
        <w:t>departure.</w:t>
      </w:r>
      <w:r w:rsidR="00F663DF" w:rsidRPr="00F663DF">
        <w:rPr>
          <w:rStyle w:val="s1"/>
          <w:rFonts w:ascii="Arial" w:hAnsi="Arial" w:cs="Arial"/>
          <w:bCs/>
          <w:i/>
          <w:iCs/>
          <w:sz w:val="20"/>
          <w:szCs w:val="20"/>
        </w:rPr>
        <w:t>(</w:t>
      </w:r>
      <w:proofErr w:type="gramEnd"/>
      <w:r w:rsidR="00F663DF" w:rsidRPr="00F663DF">
        <w:rPr>
          <w:rStyle w:val="s1"/>
          <w:rFonts w:ascii="Arial" w:hAnsi="Arial" w:cs="Arial"/>
          <w:bCs/>
          <w:i/>
          <w:iCs/>
          <w:sz w:val="20"/>
          <w:szCs w:val="20"/>
        </w:rPr>
        <w:t>countries not specified yet)</w:t>
      </w:r>
    </w:p>
    <w:bookmarkEnd w:id="3"/>
    <w:p w14:paraId="44FD1765" w14:textId="7BCCE7E0" w:rsidR="00DC6429" w:rsidRDefault="00DD7E25" w:rsidP="006F4AB9">
      <w:pPr>
        <w:pStyle w:val="wordsection1"/>
        <w:numPr>
          <w:ilvl w:val="0"/>
          <w:numId w:val="31"/>
        </w:numPr>
        <w:spacing w:after="160" w:line="252" w:lineRule="auto"/>
        <w:ind w:left="993" w:hanging="284"/>
        <w:contextualSpacing/>
        <w:rPr>
          <w:rStyle w:val="s1"/>
          <w:rFonts w:ascii="Arial" w:hAnsi="Arial" w:cs="Arial"/>
          <w:sz w:val="20"/>
          <w:szCs w:val="20"/>
        </w:rPr>
      </w:pPr>
      <w:r w:rsidRPr="00434909">
        <w:rPr>
          <w:rStyle w:val="s1"/>
          <w:rFonts w:ascii="Arial" w:hAnsi="Arial" w:cs="Arial"/>
          <w:b/>
          <w:bCs/>
          <w:sz w:val="20"/>
          <w:szCs w:val="20"/>
          <w:highlight w:val="yellow"/>
        </w:rPr>
        <w:t>(</w:t>
      </w:r>
      <w:r w:rsidRPr="00434909">
        <w:rPr>
          <w:rStyle w:val="s1"/>
          <w:rFonts w:ascii="Arial" w:hAnsi="Arial" w:cs="Arial" w:hint="eastAsia"/>
          <w:b/>
          <w:bCs/>
          <w:sz w:val="20"/>
          <w:szCs w:val="20"/>
          <w:highlight w:val="yellow"/>
        </w:rPr>
        <w:t>A</w:t>
      </w:r>
      <w:r w:rsidRPr="00434909">
        <w:rPr>
          <w:rStyle w:val="s1"/>
          <w:rFonts w:ascii="Arial" w:hAnsi="Arial" w:cs="Arial"/>
          <w:b/>
          <w:bCs/>
          <w:sz w:val="20"/>
          <w:szCs w:val="20"/>
          <w:highlight w:val="yellow"/>
        </w:rPr>
        <w:t>ll nationalities)</w:t>
      </w:r>
      <w:r>
        <w:rPr>
          <w:rStyle w:val="s1"/>
          <w:rFonts w:ascii="Arial" w:hAnsi="Arial" w:cs="Arial"/>
          <w:b/>
          <w:bCs/>
          <w:sz w:val="20"/>
          <w:szCs w:val="20"/>
        </w:rPr>
        <w:t xml:space="preserve"> </w:t>
      </w:r>
      <w:r w:rsidR="007632DD">
        <w:rPr>
          <w:rStyle w:val="s1"/>
          <w:rFonts w:ascii="Arial" w:hAnsi="Arial" w:cs="Arial"/>
          <w:sz w:val="20"/>
          <w:szCs w:val="20"/>
        </w:rPr>
        <w:t xml:space="preserve">All crews must have PCR certificate in </w:t>
      </w:r>
      <w:r w:rsidR="00F066BB">
        <w:rPr>
          <w:rStyle w:val="s1"/>
          <w:rFonts w:ascii="Arial" w:hAnsi="Arial" w:cs="Arial"/>
          <w:sz w:val="20"/>
          <w:szCs w:val="20"/>
        </w:rPr>
        <w:t xml:space="preserve">prior to their flight. </w:t>
      </w:r>
      <w:proofErr w:type="gramStart"/>
      <w:r w:rsidR="006D5C13">
        <w:rPr>
          <w:rStyle w:val="s1"/>
          <w:rFonts w:ascii="Arial" w:hAnsi="Arial" w:cs="Arial"/>
          <w:sz w:val="20"/>
          <w:szCs w:val="20"/>
          <w:u w:val="single"/>
        </w:rPr>
        <w:t>F</w:t>
      </w:r>
      <w:r w:rsidR="00F066BB" w:rsidRPr="00F066BB">
        <w:rPr>
          <w:rStyle w:val="s1"/>
          <w:rFonts w:ascii="Arial" w:hAnsi="Arial" w:cs="Arial"/>
          <w:sz w:val="20"/>
          <w:szCs w:val="20"/>
          <w:u w:val="single"/>
        </w:rPr>
        <w:t>ree</w:t>
      </w:r>
      <w:r w:rsidR="00C80D94">
        <w:rPr>
          <w:rStyle w:val="s1"/>
          <w:rFonts w:ascii="Arial" w:hAnsi="Arial" w:cs="Arial"/>
          <w:sz w:val="20"/>
          <w:szCs w:val="20"/>
          <w:u w:val="single"/>
        </w:rPr>
        <w:t>-</w:t>
      </w:r>
      <w:r w:rsidR="00F066BB" w:rsidRPr="00F066BB">
        <w:rPr>
          <w:rStyle w:val="s1"/>
          <w:rFonts w:ascii="Arial" w:hAnsi="Arial" w:cs="Arial"/>
          <w:sz w:val="20"/>
          <w:szCs w:val="20"/>
          <w:u w:val="single"/>
        </w:rPr>
        <w:t>pass</w:t>
      </w:r>
      <w:proofErr w:type="gramEnd"/>
      <w:r w:rsidR="00F066BB" w:rsidRPr="00F066BB">
        <w:rPr>
          <w:rStyle w:val="s1"/>
          <w:rFonts w:ascii="Arial" w:hAnsi="Arial" w:cs="Arial"/>
          <w:sz w:val="20"/>
          <w:szCs w:val="20"/>
          <w:u w:val="single"/>
        </w:rPr>
        <w:t xml:space="preserve"> is accepted</w:t>
      </w:r>
      <w:r w:rsidR="00F066BB">
        <w:rPr>
          <w:rStyle w:val="s1"/>
          <w:rFonts w:ascii="Arial" w:hAnsi="Arial" w:cs="Arial"/>
          <w:sz w:val="20"/>
          <w:szCs w:val="20"/>
        </w:rPr>
        <w:t xml:space="preserve"> from any airlines.</w:t>
      </w:r>
    </w:p>
    <w:p w14:paraId="1AD60035" w14:textId="77777777" w:rsidR="00321234" w:rsidRDefault="00321234" w:rsidP="000B3850">
      <w:pPr>
        <w:pStyle w:val="wordsection1"/>
        <w:spacing w:after="160" w:line="252" w:lineRule="auto"/>
        <w:ind w:left="993"/>
        <w:contextualSpacing/>
        <w:rPr>
          <w:rStyle w:val="s1"/>
          <w:rFonts w:ascii="Arial" w:hAnsi="Arial" w:cs="Arial"/>
          <w:sz w:val="20"/>
          <w:szCs w:val="20"/>
        </w:rPr>
      </w:pPr>
    </w:p>
    <w:p w14:paraId="5D27DBFE" w14:textId="5E66DF8C" w:rsidR="000B3850" w:rsidRDefault="00321234" w:rsidP="00C9148D">
      <w:pPr>
        <w:pStyle w:val="wordsection1"/>
        <w:spacing w:after="160" w:line="252" w:lineRule="auto"/>
        <w:ind w:firstLineChars="150" w:firstLine="300"/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Embarkation &amp; </w:t>
      </w:r>
      <w:r w:rsidR="000B3850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 xml:space="preserve">Disembarkation of </w:t>
      </w:r>
      <w:r w:rsidR="008A09E6"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Passengers</w:t>
      </w:r>
    </w:p>
    <w:p w14:paraId="50A5397B" w14:textId="18241592" w:rsidR="000B3850" w:rsidRDefault="00354730" w:rsidP="000B3850">
      <w:pPr>
        <w:pStyle w:val="wordsection1"/>
        <w:numPr>
          <w:ilvl w:val="0"/>
          <w:numId w:val="31"/>
        </w:numPr>
        <w:spacing w:after="160" w:line="252" w:lineRule="auto"/>
        <w:ind w:left="993" w:hanging="284"/>
        <w:contextualSpacing/>
        <w:rPr>
          <w:rStyle w:val="s1"/>
          <w:rFonts w:ascii="Arial" w:hAnsi="Arial" w:cs="Arial"/>
          <w:sz w:val="20"/>
          <w:szCs w:val="20"/>
        </w:rPr>
      </w:pPr>
      <w:r>
        <w:rPr>
          <w:rStyle w:val="s1"/>
          <w:rFonts w:ascii="Arial" w:hAnsi="Arial" w:cs="Arial"/>
          <w:sz w:val="20"/>
          <w:szCs w:val="20"/>
          <w:lang w:val="en-US"/>
        </w:rPr>
        <w:t xml:space="preserve">The </w:t>
      </w:r>
      <w:r w:rsidR="00085B48">
        <w:rPr>
          <w:rStyle w:val="s1"/>
          <w:rFonts w:ascii="Arial" w:hAnsi="Arial" w:cs="Arial"/>
          <w:sz w:val="20"/>
          <w:szCs w:val="20"/>
          <w:lang w:val="en-US"/>
        </w:rPr>
        <w:t xml:space="preserve">personnel who </w:t>
      </w:r>
      <w:r w:rsidR="009536E3">
        <w:rPr>
          <w:rStyle w:val="s1"/>
          <w:rFonts w:ascii="Arial" w:hAnsi="Arial" w:cs="Arial"/>
          <w:sz w:val="20"/>
          <w:szCs w:val="20"/>
          <w:lang w:val="en-US"/>
        </w:rPr>
        <w:t>will be</w:t>
      </w:r>
      <w:r w:rsidR="00085B48">
        <w:rPr>
          <w:rStyle w:val="s1"/>
          <w:rFonts w:ascii="Arial" w:hAnsi="Arial" w:cs="Arial"/>
          <w:sz w:val="20"/>
          <w:szCs w:val="20"/>
          <w:lang w:val="en-US"/>
        </w:rPr>
        <w:t xml:space="preserve"> on-boarded </w:t>
      </w:r>
      <w:r w:rsidR="009536E3">
        <w:rPr>
          <w:rStyle w:val="s1"/>
          <w:rFonts w:ascii="Arial" w:hAnsi="Arial" w:cs="Arial"/>
          <w:sz w:val="20"/>
          <w:szCs w:val="20"/>
          <w:lang w:val="en-US"/>
        </w:rPr>
        <w:t xml:space="preserve">or off-boarded </w:t>
      </w:r>
      <w:r w:rsidR="00085B48">
        <w:rPr>
          <w:rStyle w:val="s1"/>
          <w:rFonts w:ascii="Arial" w:hAnsi="Arial" w:cs="Arial"/>
          <w:sz w:val="20"/>
          <w:szCs w:val="20"/>
          <w:lang w:val="en-US"/>
        </w:rPr>
        <w:t xml:space="preserve">as </w:t>
      </w:r>
      <w:r>
        <w:rPr>
          <w:rStyle w:val="s1"/>
          <w:rFonts w:ascii="Arial" w:hAnsi="Arial" w:cs="Arial"/>
          <w:sz w:val="20"/>
          <w:szCs w:val="20"/>
          <w:lang w:val="en-US"/>
        </w:rPr>
        <w:t>passenger</w:t>
      </w:r>
      <w:r w:rsidR="00085B48">
        <w:rPr>
          <w:rStyle w:val="s1"/>
          <w:rFonts w:ascii="Arial" w:hAnsi="Arial" w:cs="Arial"/>
          <w:sz w:val="20"/>
          <w:szCs w:val="20"/>
          <w:lang w:val="en-US"/>
        </w:rPr>
        <w:t xml:space="preserve">, </w:t>
      </w:r>
      <w:r>
        <w:rPr>
          <w:rStyle w:val="s1"/>
          <w:rFonts w:ascii="Arial" w:hAnsi="Arial" w:cs="Arial"/>
          <w:sz w:val="20"/>
          <w:szCs w:val="20"/>
          <w:lang w:val="en-US"/>
        </w:rPr>
        <w:t xml:space="preserve">service engineer, </w:t>
      </w:r>
      <w:r w:rsidR="009101AF">
        <w:rPr>
          <w:rStyle w:val="s1"/>
          <w:rFonts w:ascii="Arial" w:hAnsi="Arial" w:cs="Arial"/>
          <w:sz w:val="20"/>
          <w:szCs w:val="20"/>
          <w:lang w:val="en-US"/>
        </w:rPr>
        <w:t>superintendent</w:t>
      </w:r>
      <w:r>
        <w:rPr>
          <w:rStyle w:val="s1"/>
          <w:rFonts w:ascii="Arial" w:hAnsi="Arial" w:cs="Arial"/>
          <w:sz w:val="20"/>
          <w:szCs w:val="20"/>
          <w:lang w:val="en-US"/>
        </w:rPr>
        <w:t xml:space="preserve">, </w:t>
      </w:r>
      <w:r w:rsidR="00085B48">
        <w:rPr>
          <w:rStyle w:val="s1"/>
          <w:rFonts w:ascii="Arial" w:hAnsi="Arial" w:cs="Arial"/>
          <w:sz w:val="20"/>
          <w:szCs w:val="20"/>
          <w:lang w:val="en-US"/>
        </w:rPr>
        <w:t xml:space="preserve">or </w:t>
      </w:r>
      <w:r w:rsidR="0003257B">
        <w:rPr>
          <w:rStyle w:val="s1"/>
          <w:rFonts w:ascii="Arial" w:hAnsi="Arial" w:cs="Arial"/>
          <w:sz w:val="20"/>
          <w:szCs w:val="20"/>
          <w:lang w:val="en-US"/>
        </w:rPr>
        <w:t>others are requ</w:t>
      </w:r>
      <w:r w:rsidR="00E44BAC">
        <w:rPr>
          <w:rStyle w:val="s1"/>
          <w:rFonts w:ascii="Arial" w:hAnsi="Arial" w:cs="Arial"/>
          <w:sz w:val="20"/>
          <w:szCs w:val="20"/>
          <w:lang w:val="en-US"/>
        </w:rPr>
        <w:t xml:space="preserve">ired to be isolated for </w:t>
      </w:r>
      <w:r w:rsidR="0060594D">
        <w:rPr>
          <w:rStyle w:val="s1"/>
          <w:rFonts w:ascii="Arial" w:hAnsi="Arial" w:cs="Arial"/>
          <w:sz w:val="20"/>
          <w:szCs w:val="20"/>
          <w:lang w:val="en-US"/>
        </w:rPr>
        <w:t>7</w:t>
      </w:r>
      <w:r w:rsidR="00E44BAC">
        <w:rPr>
          <w:rStyle w:val="s1"/>
          <w:rFonts w:ascii="Arial" w:hAnsi="Arial" w:cs="Arial"/>
          <w:sz w:val="20"/>
          <w:szCs w:val="20"/>
          <w:lang w:val="en-US"/>
        </w:rPr>
        <w:t xml:space="preserve"> days</w:t>
      </w:r>
      <w:r w:rsidR="00BC5B88">
        <w:rPr>
          <w:rStyle w:val="s1"/>
          <w:rFonts w:ascii="Arial" w:hAnsi="Arial" w:cs="Arial"/>
          <w:sz w:val="20"/>
          <w:szCs w:val="20"/>
          <w:lang w:val="en-US"/>
        </w:rPr>
        <w:t xml:space="preserve"> </w:t>
      </w:r>
      <w:r w:rsidR="00BC5B88">
        <w:rPr>
          <w:rStyle w:val="s1"/>
          <w:rFonts w:ascii="Arial" w:hAnsi="Arial" w:cs="Arial" w:hint="eastAsia"/>
          <w:sz w:val="20"/>
          <w:szCs w:val="20"/>
          <w:lang w:val="en-US"/>
        </w:rPr>
        <w:t xml:space="preserve">in </w:t>
      </w:r>
      <w:r w:rsidR="00BC5B88">
        <w:rPr>
          <w:rStyle w:val="s1"/>
          <w:rFonts w:ascii="Arial" w:hAnsi="Arial" w:cs="Arial"/>
          <w:sz w:val="20"/>
          <w:szCs w:val="20"/>
          <w:lang w:val="en-US"/>
        </w:rPr>
        <w:t>the isolation facility</w:t>
      </w:r>
      <w:r w:rsidR="00E44BAC">
        <w:rPr>
          <w:rStyle w:val="s1"/>
          <w:rFonts w:ascii="Arial" w:hAnsi="Arial" w:cs="Arial"/>
          <w:sz w:val="20"/>
          <w:szCs w:val="20"/>
          <w:lang w:val="en-US"/>
        </w:rPr>
        <w:t xml:space="preserve">. </w:t>
      </w:r>
      <w:r w:rsidR="00874370">
        <w:rPr>
          <w:rStyle w:val="s1"/>
          <w:rFonts w:ascii="Arial" w:hAnsi="Arial" w:cs="Arial"/>
          <w:sz w:val="20"/>
          <w:szCs w:val="20"/>
          <w:lang w:val="en-US"/>
        </w:rPr>
        <w:t>The passengers cannot be early released</w:t>
      </w:r>
      <w:r w:rsidR="00BC5B88">
        <w:rPr>
          <w:rStyle w:val="s1"/>
          <w:rFonts w:ascii="Arial" w:hAnsi="Arial" w:cs="Arial"/>
          <w:sz w:val="20"/>
          <w:szCs w:val="20"/>
          <w:lang w:val="en-US"/>
        </w:rPr>
        <w:t>.</w:t>
      </w:r>
    </w:p>
    <w:p w14:paraId="0915E664" w14:textId="77777777" w:rsidR="006F4AB9" w:rsidRPr="000B3850" w:rsidRDefault="006F4AB9" w:rsidP="00C56F70">
      <w:pPr>
        <w:pStyle w:val="wordsection1"/>
        <w:spacing w:after="160" w:line="252" w:lineRule="auto"/>
        <w:ind w:left="709" w:firstLineChars="100" w:firstLine="200"/>
        <w:contextualSpacing/>
        <w:rPr>
          <w:rStyle w:val="s1"/>
          <w:rFonts w:ascii="Arial" w:hAnsi="Arial" w:cs="Arial"/>
          <w:sz w:val="20"/>
          <w:szCs w:val="20"/>
        </w:rPr>
      </w:pPr>
    </w:p>
    <w:p w14:paraId="1B3F86F4" w14:textId="77777777" w:rsidR="00EC34C4" w:rsidRDefault="00EC34C4">
      <w:pPr>
        <w:rPr>
          <w:rStyle w:val="s1"/>
          <w:rFonts w:ascii="Arial" w:hAnsi="Arial" w:cs="Arial"/>
          <w:b/>
          <w:color w:val="000000" w:themeColor="text1"/>
          <w:sz w:val="20"/>
          <w:szCs w:val="20"/>
        </w:rPr>
      </w:pPr>
      <w:r>
        <w:rPr>
          <w:rStyle w:val="s1"/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14:paraId="7C310863" w14:textId="7802B751" w:rsidR="00204744" w:rsidRDefault="00204744" w:rsidP="00204744">
      <w:pPr>
        <w:pStyle w:val="wordsection1"/>
        <w:numPr>
          <w:ilvl w:val="0"/>
          <w:numId w:val="41"/>
        </w:numPr>
        <w:spacing w:line="252" w:lineRule="auto"/>
        <w:contextualSpacing/>
        <w:rPr>
          <w:rStyle w:val="s1"/>
          <w:rFonts w:ascii="Arial" w:hAnsi="Arial" w:cs="Arial"/>
          <w:b/>
          <w:color w:val="000000" w:themeColor="text1"/>
          <w:sz w:val="20"/>
          <w:szCs w:val="20"/>
        </w:rPr>
      </w:pPr>
      <w:r w:rsidRPr="009A6E3A">
        <w:rPr>
          <w:rStyle w:val="s1"/>
          <w:rFonts w:ascii="Arial" w:hAnsi="Arial" w:cs="Arial" w:hint="eastAsia"/>
          <w:b/>
          <w:color w:val="000000" w:themeColor="text1"/>
          <w:sz w:val="20"/>
          <w:szCs w:val="20"/>
        </w:rPr>
        <w:lastRenderedPageBreak/>
        <w:t>General Crew Change</w:t>
      </w:r>
    </w:p>
    <w:p w14:paraId="51301DDE" w14:textId="77777777" w:rsidR="00C9148D" w:rsidRDefault="00C9148D" w:rsidP="00C9148D">
      <w:pPr>
        <w:pStyle w:val="wordsection1"/>
        <w:spacing w:line="252" w:lineRule="auto"/>
        <w:contextualSpacing/>
        <w:rPr>
          <w:rStyle w:val="s1"/>
          <w:rFonts w:ascii="Arial" w:hAnsi="Arial" w:cs="Arial"/>
          <w:b/>
          <w:color w:val="000000" w:themeColor="text1"/>
          <w:sz w:val="20"/>
          <w:szCs w:val="20"/>
        </w:rPr>
      </w:pPr>
    </w:p>
    <w:p w14:paraId="2AF98918" w14:textId="77777777" w:rsidR="00C9148D" w:rsidRDefault="00C9148D" w:rsidP="00C9148D">
      <w:pPr>
        <w:pStyle w:val="wordsection1"/>
        <w:wordWrap w:val="0"/>
        <w:ind w:firstLine="36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 w:hint="eastAsia"/>
          <w:b/>
          <w:bCs/>
          <w:color w:val="000000" w:themeColor="text1"/>
          <w:sz w:val="20"/>
          <w:szCs w:val="20"/>
          <w:lang w:val="en-US"/>
        </w:rPr>
        <w:t>&lt;</w:t>
      </w:r>
      <w:r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General regulation&gt;</w:t>
      </w:r>
    </w:p>
    <w:p w14:paraId="420D1B3C" w14:textId="77777777" w:rsidR="00C9148D" w:rsidRPr="000E14BB" w:rsidRDefault="00C9148D" w:rsidP="00C9148D">
      <w:pPr>
        <w:pStyle w:val="wordsection1"/>
        <w:numPr>
          <w:ilvl w:val="0"/>
          <w:numId w:val="39"/>
        </w:numPr>
        <w:spacing w:after="160" w:line="252" w:lineRule="auto"/>
        <w:ind w:left="993" w:hanging="284"/>
        <w:contextualSpacing/>
        <w:rPr>
          <w:rFonts w:ascii="Arial" w:hAnsi="Arial" w:cs="Arial"/>
          <w:b/>
          <w:bCs/>
          <w:sz w:val="20"/>
          <w:szCs w:val="20"/>
          <w:lang w:val="en-US"/>
        </w:rPr>
      </w:pPr>
      <w:r w:rsidRPr="002C6882">
        <w:rPr>
          <w:rFonts w:ascii="Arial" w:hAnsi="Arial" w:cs="Arial"/>
          <w:b/>
          <w:bCs/>
          <w:sz w:val="20"/>
          <w:szCs w:val="20"/>
          <w:lang w:val="en-US"/>
        </w:rPr>
        <w:t>(</w:t>
      </w:r>
      <w:r>
        <w:rPr>
          <w:rFonts w:ascii="Arial" w:hAnsi="Arial" w:cs="Arial"/>
          <w:b/>
          <w:bCs/>
          <w:sz w:val="20"/>
          <w:szCs w:val="20"/>
          <w:lang w:val="en-US"/>
        </w:rPr>
        <w:t>PCR test</w:t>
      </w:r>
      <w:r w:rsidRPr="002C6882">
        <w:rPr>
          <w:rFonts w:ascii="Arial" w:hAnsi="Arial" w:cs="Arial"/>
          <w:b/>
          <w:bCs/>
          <w:sz w:val="20"/>
          <w:szCs w:val="20"/>
          <w:lang w:val="en-US"/>
        </w:rPr>
        <w:t>)</w:t>
      </w:r>
      <w:r>
        <w:rPr>
          <w:rFonts w:ascii="Arial" w:hAnsi="Arial" w:cs="Arial"/>
          <w:sz w:val="20"/>
          <w:szCs w:val="20"/>
          <w:lang w:val="en-US"/>
        </w:rPr>
        <w:t xml:space="preserve"> The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on-signers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 w:hint="eastAsia"/>
          <w:sz w:val="20"/>
          <w:szCs w:val="20"/>
          <w:lang w:val="en-US"/>
        </w:rPr>
        <w:t xml:space="preserve">must </w:t>
      </w:r>
      <w:r>
        <w:rPr>
          <w:rFonts w:ascii="Arial" w:hAnsi="Arial" w:cs="Arial"/>
          <w:sz w:val="20"/>
          <w:szCs w:val="20"/>
          <w:lang w:val="en-US"/>
        </w:rPr>
        <w:t>have valid PCR test report, certifying</w:t>
      </w:r>
      <w:r w:rsidRPr="00935FBD">
        <w:rPr>
          <w:rFonts w:ascii="Arial" w:hAnsi="Arial" w:cs="Arial"/>
          <w:sz w:val="20"/>
          <w:szCs w:val="20"/>
          <w:lang w:val="en-US"/>
        </w:rPr>
        <w:t xml:space="preserve"> that the person is </w:t>
      </w:r>
      <w:r w:rsidRPr="00935FBD">
        <w:rPr>
          <w:rFonts w:ascii="Arial" w:hAnsi="Arial" w:cs="Arial"/>
          <w:b/>
          <w:bCs/>
          <w:sz w:val="20"/>
          <w:szCs w:val="20"/>
          <w:lang w:val="en-US"/>
        </w:rPr>
        <w:t xml:space="preserve">tested within </w:t>
      </w:r>
      <w:r>
        <w:rPr>
          <w:rFonts w:ascii="Arial" w:hAnsi="Arial" w:cs="Arial"/>
          <w:b/>
          <w:bCs/>
          <w:sz w:val="20"/>
          <w:szCs w:val="20"/>
          <w:lang w:val="en-US"/>
        </w:rPr>
        <w:t>48</w:t>
      </w:r>
      <w:r w:rsidRPr="00935FBD">
        <w:rPr>
          <w:rFonts w:ascii="Arial" w:hAnsi="Arial" w:cs="Arial"/>
          <w:b/>
          <w:bCs/>
          <w:sz w:val="20"/>
          <w:szCs w:val="20"/>
          <w:lang w:val="en-US"/>
        </w:rPr>
        <w:t xml:space="preserve"> hours from their departure flight</w:t>
      </w:r>
      <w:r>
        <w:rPr>
          <w:rFonts w:ascii="Arial" w:hAnsi="Arial" w:cs="Arial"/>
          <w:sz w:val="20"/>
          <w:szCs w:val="20"/>
          <w:lang w:val="en-US"/>
        </w:rPr>
        <w:t>. The joiners must carry the report along the journey until embarkation.</w:t>
      </w:r>
      <w:r w:rsidRPr="0038082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0BDAAB82" w14:textId="77777777" w:rsidR="00C9148D" w:rsidRPr="00565AC4" w:rsidRDefault="00C9148D" w:rsidP="00C9148D">
      <w:pPr>
        <w:pStyle w:val="wordsection1"/>
        <w:numPr>
          <w:ilvl w:val="0"/>
          <w:numId w:val="39"/>
        </w:numPr>
        <w:spacing w:after="160" w:line="252" w:lineRule="auto"/>
        <w:ind w:left="993" w:hanging="284"/>
        <w:contextualSpacing/>
        <w:rPr>
          <w:rFonts w:ascii="Arial" w:hAnsi="Arial" w:cs="Arial"/>
          <w:sz w:val="20"/>
          <w:szCs w:val="20"/>
          <w:lang w:val="en-US"/>
        </w:rPr>
      </w:pPr>
      <w:r w:rsidRPr="000E14BB">
        <w:rPr>
          <w:rFonts w:ascii="Arial" w:hAnsi="Arial" w:cs="Arial"/>
          <w:b/>
          <w:bCs/>
          <w:sz w:val="20"/>
          <w:szCs w:val="20"/>
          <w:lang w:val="en-US"/>
        </w:rPr>
        <w:t>(</w:t>
      </w:r>
      <w:r>
        <w:rPr>
          <w:rFonts w:ascii="Arial" w:hAnsi="Arial" w:cs="Arial"/>
          <w:b/>
          <w:bCs/>
          <w:sz w:val="20"/>
          <w:szCs w:val="20"/>
          <w:lang w:val="en-US"/>
        </w:rPr>
        <w:t>VISA</w:t>
      </w:r>
      <w:r w:rsidRPr="000E14BB">
        <w:rPr>
          <w:rFonts w:ascii="Arial" w:hAnsi="Arial" w:cs="Arial"/>
          <w:b/>
          <w:bCs/>
          <w:sz w:val="20"/>
          <w:szCs w:val="20"/>
          <w:lang w:val="en-US"/>
        </w:rPr>
        <w:t>)</w:t>
      </w:r>
      <w:r w:rsidRPr="000E14B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The on-signer are requested to acquire Korean Visa (C-3-11) prior to depart to Korea. </w:t>
      </w:r>
      <w:r>
        <w:rPr>
          <w:rFonts w:ascii="Arial" w:hAnsi="Arial" w:cs="Arial" w:hint="eastAsia"/>
          <w:sz w:val="20"/>
          <w:szCs w:val="20"/>
          <w:lang w:val="en-US"/>
        </w:rPr>
        <w:t>I</w:t>
      </w:r>
      <w:r>
        <w:rPr>
          <w:rFonts w:ascii="Arial" w:hAnsi="Arial" w:cs="Arial"/>
          <w:sz w:val="20"/>
          <w:szCs w:val="20"/>
          <w:lang w:val="en-US"/>
        </w:rPr>
        <w:t xml:space="preserve">t takes about 14 days regardless of nationality. However, crew from one of 50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countries</w:t>
      </w:r>
      <w:r w:rsidRPr="00AF3D5C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(</w:t>
      </w:r>
      <w:proofErr w:type="gramEnd"/>
      <w:r w:rsidRPr="00AF3D5C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Ref.1)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are exempted.</w:t>
      </w:r>
    </w:p>
    <w:p w14:paraId="75867363" w14:textId="77777777" w:rsidR="00050DBE" w:rsidRPr="00204744" w:rsidRDefault="00050DBE" w:rsidP="00050DBE">
      <w:pPr>
        <w:pStyle w:val="wordsection1"/>
        <w:spacing w:line="252" w:lineRule="auto"/>
        <w:ind w:left="720"/>
        <w:contextualSpacing/>
        <w:rPr>
          <w:rStyle w:val="s1"/>
          <w:rFonts w:ascii="Arial" w:hAnsi="Arial" w:cs="Arial"/>
          <w:b/>
          <w:color w:val="0000FF"/>
          <w:sz w:val="20"/>
          <w:szCs w:val="20"/>
        </w:rPr>
      </w:pPr>
    </w:p>
    <w:p w14:paraId="00919C61" w14:textId="7FB2DC16" w:rsidR="00B81A4C" w:rsidRPr="00C528CC" w:rsidRDefault="006A1732" w:rsidP="006A1732">
      <w:pPr>
        <w:pStyle w:val="wordsection1"/>
        <w:spacing w:after="160" w:line="252" w:lineRule="auto"/>
        <w:ind w:left="426"/>
        <w:contextualSpacing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528C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◄ </w:t>
      </w:r>
      <w:r w:rsidR="00050DBE" w:rsidRPr="00C528CC">
        <w:rPr>
          <w:rFonts w:ascii="Arial" w:hAnsi="Arial" w:cs="Arial"/>
          <w:b/>
          <w:color w:val="FF0000"/>
          <w:sz w:val="20"/>
          <w:szCs w:val="20"/>
          <w:lang w:val="en-US"/>
        </w:rPr>
        <w:t>Restrictions</w:t>
      </w:r>
      <w:r w:rsidRPr="00C528CC">
        <w:rPr>
          <w:rFonts w:ascii="Arial" w:hAnsi="Arial" w:cs="Arial"/>
          <w:b/>
          <w:color w:val="FF0000"/>
          <w:sz w:val="24"/>
          <w:szCs w:val="24"/>
          <w:lang w:val="en-US"/>
        </w:rPr>
        <w:t>►</w:t>
      </w:r>
    </w:p>
    <w:p w14:paraId="2AC34376" w14:textId="10DAAA73" w:rsidR="00E0270D" w:rsidRPr="00E0270D" w:rsidRDefault="00E0270D" w:rsidP="00204744">
      <w:pPr>
        <w:pStyle w:val="wordsection1"/>
        <w:numPr>
          <w:ilvl w:val="0"/>
          <w:numId w:val="31"/>
        </w:numPr>
        <w:ind w:left="108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The crew change cannot be performed during cargo operations, but at anchorage.</w:t>
      </w:r>
    </w:p>
    <w:p w14:paraId="6E2641F7" w14:textId="77777777" w:rsidR="00EC34C4" w:rsidRPr="00EC34C4" w:rsidRDefault="00156830" w:rsidP="001F097F">
      <w:pPr>
        <w:pStyle w:val="wordsection1"/>
        <w:numPr>
          <w:ilvl w:val="0"/>
          <w:numId w:val="31"/>
        </w:numPr>
        <w:ind w:left="108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EC34C4">
        <w:rPr>
          <w:rFonts w:ascii="Arial" w:hAnsi="Arial" w:cs="Arial"/>
          <w:color w:val="000000" w:themeColor="text1"/>
          <w:sz w:val="20"/>
          <w:szCs w:val="20"/>
          <w:lang w:val="en-IN"/>
        </w:rPr>
        <w:t>The vesse</w:t>
      </w:r>
      <w:r w:rsidR="007E1F0A" w:rsidRPr="00EC34C4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l </w:t>
      </w:r>
      <w:r w:rsidR="002F0826" w:rsidRPr="00EC34C4">
        <w:rPr>
          <w:rFonts w:ascii="Arial" w:hAnsi="Arial" w:cs="Arial"/>
          <w:color w:val="000000" w:themeColor="text1"/>
          <w:sz w:val="20"/>
          <w:szCs w:val="20"/>
          <w:lang w:val="en-IN"/>
        </w:rPr>
        <w:t>with embarked crews</w:t>
      </w:r>
      <w:r w:rsidRPr="00EC34C4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from </w:t>
      </w:r>
      <w:r w:rsidR="00E3242D" w:rsidRPr="00EC34C4">
        <w:rPr>
          <w:rFonts w:ascii="Arial" w:hAnsi="Arial" w:cs="Arial"/>
          <w:color w:val="000000" w:themeColor="text1"/>
          <w:sz w:val="20"/>
          <w:szCs w:val="20"/>
          <w:lang w:val="en-IN"/>
        </w:rPr>
        <w:t>ports of</w:t>
      </w:r>
      <w:r w:rsidR="00204744" w:rsidRPr="00EC34C4">
        <w:rPr>
          <w:rFonts w:ascii="Arial" w:hAnsi="Arial" w:cs="Arial" w:hint="eastAsia"/>
          <w:color w:val="000000" w:themeColor="text1"/>
          <w:sz w:val="20"/>
          <w:szCs w:val="20"/>
          <w:lang w:val="en-IN"/>
        </w:rPr>
        <w:t xml:space="preserve"> </w:t>
      </w:r>
      <w:r w:rsidR="00204744" w:rsidRPr="00EC34C4">
        <w:rPr>
          <w:rFonts w:ascii="Arial" w:hAnsi="Arial" w:cs="Arial" w:hint="eastAsia"/>
          <w:b/>
          <w:bCs/>
          <w:color w:val="000000" w:themeColor="text1"/>
          <w:sz w:val="20"/>
          <w:szCs w:val="20"/>
          <w:u w:val="single"/>
          <w:lang w:val="en-IN"/>
        </w:rPr>
        <w:t>Russia</w:t>
      </w:r>
      <w:r w:rsidR="00204744" w:rsidRPr="00EC34C4">
        <w:rPr>
          <w:rFonts w:ascii="Arial" w:hAnsi="Arial" w:cs="Arial" w:hint="eastAsia"/>
          <w:color w:val="000000" w:themeColor="text1"/>
          <w:sz w:val="20"/>
          <w:szCs w:val="20"/>
          <w:lang w:val="en-IN"/>
        </w:rPr>
        <w:t xml:space="preserve"> or </w:t>
      </w:r>
      <w:r w:rsidR="00204744" w:rsidRPr="00EC34C4">
        <w:rPr>
          <w:rFonts w:ascii="Arial" w:hAnsi="Arial" w:cs="Arial" w:hint="eastAsia"/>
          <w:b/>
          <w:bCs/>
          <w:color w:val="000000" w:themeColor="text1"/>
          <w:sz w:val="20"/>
          <w:szCs w:val="20"/>
          <w:u w:val="single"/>
          <w:lang w:val="en-IN"/>
        </w:rPr>
        <w:t>Philippine</w:t>
      </w:r>
      <w:r w:rsidR="00E3242D" w:rsidRPr="00EC34C4">
        <w:rPr>
          <w:rFonts w:ascii="Arial" w:hAnsi="Arial" w:cs="Arial"/>
          <w:b/>
          <w:bCs/>
          <w:color w:val="000000" w:themeColor="text1"/>
          <w:sz w:val="20"/>
          <w:szCs w:val="20"/>
          <w:u w:val="single"/>
          <w:lang w:val="en-IN"/>
        </w:rPr>
        <w:t>s</w:t>
      </w:r>
      <w:r w:rsidRPr="00EC34C4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 cannot perform crew change </w:t>
      </w:r>
      <w:r w:rsidR="00827FAC" w:rsidRPr="00EC34C4">
        <w:rPr>
          <w:rFonts w:ascii="Arial" w:hAnsi="Arial" w:cs="Arial"/>
          <w:color w:val="000000" w:themeColor="text1"/>
          <w:sz w:val="20"/>
          <w:szCs w:val="20"/>
          <w:lang w:val="en-IN"/>
        </w:rPr>
        <w:t xml:space="preserve">in Korea ports </w:t>
      </w:r>
      <w:r w:rsidR="002F0826" w:rsidRPr="00EC34C4">
        <w:rPr>
          <w:rFonts w:ascii="Arial" w:hAnsi="Arial" w:cs="Arial"/>
          <w:color w:val="000000" w:themeColor="text1"/>
          <w:sz w:val="20"/>
          <w:szCs w:val="20"/>
          <w:lang w:val="en-IN"/>
        </w:rPr>
        <w:t>in 14 days of embarkation date.</w:t>
      </w:r>
    </w:p>
    <w:p w14:paraId="19F7EB4D" w14:textId="77777777" w:rsidR="00F12EF6" w:rsidRDefault="00F12EF6" w:rsidP="003A0007">
      <w:pPr>
        <w:pStyle w:val="wordsection1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4800579" w14:textId="7EA86499" w:rsidR="00F12EF6" w:rsidRPr="00C528CC" w:rsidRDefault="00F12EF6" w:rsidP="00F12EF6">
      <w:pPr>
        <w:pStyle w:val="wordsection1"/>
        <w:spacing w:after="160" w:line="252" w:lineRule="auto"/>
        <w:ind w:left="426"/>
        <w:contextualSpacing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528C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◄ 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Validity of PCR reports</w:t>
      </w:r>
      <w:r w:rsidRPr="00C528CC">
        <w:rPr>
          <w:rFonts w:ascii="Arial" w:hAnsi="Arial" w:cs="Arial"/>
          <w:b/>
          <w:color w:val="FF0000"/>
          <w:sz w:val="24"/>
          <w:szCs w:val="24"/>
          <w:lang w:val="en-US"/>
        </w:rPr>
        <w:t>►</w:t>
      </w:r>
    </w:p>
    <w:p w14:paraId="421E1738" w14:textId="55D00267" w:rsidR="00935FBD" w:rsidRPr="00935FBD" w:rsidRDefault="00935FBD" w:rsidP="007928DE">
      <w:pPr>
        <w:pStyle w:val="wordsection1"/>
        <w:numPr>
          <w:ilvl w:val="0"/>
          <w:numId w:val="3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on-signers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 w:hint="eastAsia"/>
          <w:sz w:val="20"/>
          <w:szCs w:val="20"/>
          <w:lang w:val="en-US"/>
        </w:rPr>
        <w:t xml:space="preserve">must </w:t>
      </w:r>
      <w:r>
        <w:rPr>
          <w:rFonts w:ascii="Arial" w:hAnsi="Arial" w:cs="Arial"/>
          <w:sz w:val="20"/>
          <w:szCs w:val="20"/>
          <w:lang w:val="en-US"/>
        </w:rPr>
        <w:t>have valid PCR test report, certifying</w:t>
      </w:r>
      <w:r w:rsidRPr="00935FBD">
        <w:rPr>
          <w:rFonts w:ascii="Arial" w:hAnsi="Arial" w:cs="Arial"/>
          <w:sz w:val="20"/>
          <w:szCs w:val="20"/>
          <w:lang w:val="en-US"/>
        </w:rPr>
        <w:t xml:space="preserve"> that the person is </w:t>
      </w:r>
      <w:r w:rsidRPr="00935FBD">
        <w:rPr>
          <w:rFonts w:ascii="Arial" w:hAnsi="Arial" w:cs="Arial"/>
          <w:b/>
          <w:bCs/>
          <w:sz w:val="20"/>
          <w:szCs w:val="20"/>
          <w:lang w:val="en-US"/>
        </w:rPr>
        <w:t>tested within</w:t>
      </w:r>
      <w:r w:rsidR="00234CF9">
        <w:rPr>
          <w:rFonts w:ascii="Arial" w:hAnsi="Arial" w:cs="Arial"/>
          <w:b/>
          <w:bCs/>
          <w:sz w:val="20"/>
          <w:szCs w:val="20"/>
          <w:lang w:val="en-US"/>
        </w:rPr>
        <w:t xml:space="preserve"> 48</w:t>
      </w:r>
      <w:r w:rsidRPr="00935FBD">
        <w:rPr>
          <w:rFonts w:ascii="Arial" w:hAnsi="Arial" w:cs="Arial"/>
          <w:b/>
          <w:bCs/>
          <w:sz w:val="20"/>
          <w:szCs w:val="20"/>
          <w:lang w:val="en-US"/>
        </w:rPr>
        <w:t xml:space="preserve"> hours from their departure flight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14:paraId="0A13344E" w14:textId="6891F2D7" w:rsidR="00886946" w:rsidRPr="00935FBD" w:rsidRDefault="00886946" w:rsidP="007928DE">
      <w:pPr>
        <w:pStyle w:val="wordsection1"/>
        <w:numPr>
          <w:ilvl w:val="0"/>
          <w:numId w:val="31"/>
        </w:numPr>
        <w:ind w:left="1080"/>
        <w:rPr>
          <w:rFonts w:ascii="Arial" w:hAnsi="Arial" w:cs="Arial"/>
          <w:sz w:val="20"/>
          <w:szCs w:val="20"/>
        </w:rPr>
      </w:pPr>
      <w:r w:rsidRPr="00935FBD">
        <w:rPr>
          <w:rFonts w:ascii="Arial" w:hAnsi="Arial" w:cs="Arial"/>
          <w:sz w:val="20"/>
          <w:szCs w:val="20"/>
        </w:rPr>
        <w:t>All PCR negative test reports must show the test method as ‘</w:t>
      </w:r>
      <w:proofErr w:type="gramStart"/>
      <w:r w:rsidR="00093CF0" w:rsidRPr="00935FBD">
        <w:rPr>
          <w:rFonts w:ascii="Arial" w:hAnsi="Arial" w:cs="Arial"/>
          <w:sz w:val="20"/>
          <w:szCs w:val="20"/>
        </w:rPr>
        <w:t>NATTs</w:t>
      </w:r>
      <w:r w:rsidR="00553D45" w:rsidRPr="00935FBD">
        <w:rPr>
          <w:rFonts w:ascii="Arial" w:hAnsi="Arial" w:cs="Arial"/>
          <w:sz w:val="20"/>
          <w:szCs w:val="20"/>
        </w:rPr>
        <w:t>(</w:t>
      </w:r>
      <w:proofErr w:type="gramEnd"/>
      <w:r w:rsidR="00553D45" w:rsidRPr="00935FBD">
        <w:rPr>
          <w:rFonts w:ascii="Arial" w:hAnsi="Arial" w:cs="Arial"/>
          <w:sz w:val="20"/>
          <w:szCs w:val="20"/>
        </w:rPr>
        <w:t>Nucleic acid amplification tests,</w:t>
      </w:r>
      <w:r w:rsidR="00A56F91" w:rsidRPr="00935FBD">
        <w:rPr>
          <w:rFonts w:ascii="Arial" w:hAnsi="Arial" w:cs="Arial"/>
          <w:sz w:val="20"/>
          <w:szCs w:val="20"/>
        </w:rPr>
        <w:t xml:space="preserve"> RT-PCR, LAMP, TMA, SDA, NEAR)</w:t>
      </w:r>
      <w:r w:rsidR="00553D45" w:rsidRPr="00935FBD">
        <w:rPr>
          <w:rFonts w:ascii="Arial" w:hAnsi="Arial" w:cs="Arial"/>
          <w:sz w:val="20"/>
          <w:szCs w:val="20"/>
        </w:rPr>
        <w:t xml:space="preserve"> </w:t>
      </w:r>
      <w:r w:rsidRPr="00935FBD">
        <w:rPr>
          <w:rFonts w:ascii="Arial" w:hAnsi="Arial" w:cs="Arial"/>
          <w:sz w:val="20"/>
          <w:szCs w:val="20"/>
        </w:rPr>
        <w:t>which can be confirmed by Korean quarantine office.</w:t>
      </w:r>
    </w:p>
    <w:p w14:paraId="01B70A2A" w14:textId="7433265C" w:rsidR="00886946" w:rsidRPr="004505FD" w:rsidRDefault="00886946" w:rsidP="00886946">
      <w:pPr>
        <w:pStyle w:val="wordsection1"/>
        <w:numPr>
          <w:ilvl w:val="0"/>
          <w:numId w:val="31"/>
        </w:numPr>
        <w:ind w:left="10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 w:hint="eastAsia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ach </w:t>
      </w:r>
      <w:r w:rsidR="00072F62">
        <w:rPr>
          <w:rFonts w:ascii="Arial" w:hAnsi="Arial" w:cs="Arial"/>
          <w:sz w:val="20"/>
          <w:szCs w:val="20"/>
        </w:rPr>
        <w:t xml:space="preserve">report must contain each crew’s information. </w:t>
      </w:r>
      <w:r w:rsidR="00072F62" w:rsidRPr="004505FD">
        <w:rPr>
          <w:rFonts w:ascii="Arial" w:hAnsi="Arial" w:cs="Arial"/>
          <w:sz w:val="20"/>
          <w:szCs w:val="20"/>
          <w:u w:val="single"/>
        </w:rPr>
        <w:t xml:space="preserve">The report with </w:t>
      </w:r>
      <w:r w:rsidR="004505FD" w:rsidRPr="004505FD">
        <w:rPr>
          <w:rFonts w:ascii="Arial" w:hAnsi="Arial" w:cs="Arial"/>
          <w:sz w:val="20"/>
          <w:szCs w:val="20"/>
          <w:u w:val="single"/>
        </w:rPr>
        <w:t>crew’s list is not being accepted.</w:t>
      </w:r>
    </w:p>
    <w:p w14:paraId="4C451957" w14:textId="4ECD6ADD" w:rsidR="00EB63DD" w:rsidRDefault="008F19BC" w:rsidP="00204744">
      <w:pPr>
        <w:pStyle w:val="wordsection1"/>
        <w:numPr>
          <w:ilvl w:val="0"/>
          <w:numId w:val="31"/>
        </w:num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information in below must be shown in the </w:t>
      </w:r>
      <w:r w:rsidR="003E5F82">
        <w:rPr>
          <w:rFonts w:ascii="Arial" w:hAnsi="Arial" w:cs="Arial"/>
          <w:sz w:val="20"/>
          <w:szCs w:val="20"/>
        </w:rPr>
        <w:t>PCR test report;</w:t>
      </w:r>
    </w:p>
    <w:p w14:paraId="3989745B" w14:textId="77777777" w:rsidR="003E5F82" w:rsidRPr="00810F2A" w:rsidRDefault="003E5F82" w:rsidP="003E5F82">
      <w:pPr>
        <w:pStyle w:val="wordsection1"/>
        <w:ind w:left="1080"/>
        <w:rPr>
          <w:rFonts w:ascii="Arial" w:hAnsi="Arial" w:cs="Arial"/>
          <w:sz w:val="20"/>
          <w:szCs w:val="20"/>
        </w:rPr>
      </w:pPr>
    </w:p>
    <w:p w14:paraId="11E9FF57" w14:textId="6ADC297A" w:rsidR="00EB63DD" w:rsidRPr="00810F2A" w:rsidRDefault="00EB63DD" w:rsidP="003E5F82">
      <w:pPr>
        <w:pStyle w:val="wordsection1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10F2A">
        <w:rPr>
          <w:rFonts w:ascii="Arial" w:hAnsi="Arial" w:cs="Arial" w:hint="eastAsia"/>
          <w:sz w:val="20"/>
          <w:szCs w:val="20"/>
        </w:rPr>
        <w:t>Name</w:t>
      </w:r>
    </w:p>
    <w:p w14:paraId="415B8B1D" w14:textId="3393BC74" w:rsidR="00EB63DD" w:rsidRPr="00810F2A" w:rsidRDefault="00EB63DD" w:rsidP="00EB63DD">
      <w:pPr>
        <w:pStyle w:val="wordsection1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10F2A">
        <w:rPr>
          <w:rFonts w:ascii="Arial" w:hAnsi="Arial" w:cs="Arial" w:hint="eastAsia"/>
          <w:sz w:val="20"/>
          <w:szCs w:val="20"/>
        </w:rPr>
        <w:t>Date of birth</w:t>
      </w:r>
      <w:r w:rsidR="006703B0">
        <w:rPr>
          <w:rFonts w:ascii="Arial" w:hAnsi="Arial" w:cs="Arial"/>
          <w:sz w:val="20"/>
          <w:szCs w:val="20"/>
        </w:rPr>
        <w:t xml:space="preserve"> or Passport number.</w:t>
      </w:r>
    </w:p>
    <w:p w14:paraId="5B50D652" w14:textId="19A6B9F0" w:rsidR="00EB63DD" w:rsidRPr="00810F2A" w:rsidRDefault="00EB63DD" w:rsidP="00EB63DD">
      <w:pPr>
        <w:pStyle w:val="wordsection1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10F2A">
        <w:rPr>
          <w:rFonts w:ascii="Arial" w:hAnsi="Arial" w:cs="Arial" w:hint="eastAsia"/>
          <w:sz w:val="20"/>
          <w:szCs w:val="20"/>
        </w:rPr>
        <w:t>Test Name &amp; method</w:t>
      </w:r>
    </w:p>
    <w:p w14:paraId="3C5B67B7" w14:textId="7A6EE1AE" w:rsidR="00EB63DD" w:rsidRPr="00810F2A" w:rsidRDefault="00EB63DD" w:rsidP="00EB63DD">
      <w:pPr>
        <w:pStyle w:val="wordsection1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10F2A">
        <w:rPr>
          <w:rFonts w:ascii="Arial" w:hAnsi="Arial" w:cs="Arial" w:hint="eastAsia"/>
          <w:sz w:val="20"/>
          <w:szCs w:val="20"/>
        </w:rPr>
        <w:t>Test result</w:t>
      </w:r>
    </w:p>
    <w:p w14:paraId="1A2B7734" w14:textId="1088C8A8" w:rsidR="00EB63DD" w:rsidRPr="00810F2A" w:rsidRDefault="00EB63DD" w:rsidP="00EB63DD">
      <w:pPr>
        <w:pStyle w:val="wordsection1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10F2A">
        <w:rPr>
          <w:rFonts w:ascii="Arial" w:hAnsi="Arial" w:cs="Arial" w:hint="eastAsia"/>
          <w:sz w:val="20"/>
          <w:szCs w:val="20"/>
        </w:rPr>
        <w:t>Test date</w:t>
      </w:r>
    </w:p>
    <w:p w14:paraId="2C37F997" w14:textId="2171E9F2" w:rsidR="00EB63DD" w:rsidRPr="00810F2A" w:rsidRDefault="00EB63DD" w:rsidP="00EB63DD">
      <w:pPr>
        <w:pStyle w:val="wordsection1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10F2A">
        <w:rPr>
          <w:rFonts w:ascii="Arial" w:hAnsi="Arial" w:cs="Arial" w:hint="eastAsia"/>
          <w:sz w:val="20"/>
          <w:szCs w:val="20"/>
        </w:rPr>
        <w:t>Test result issue date</w:t>
      </w:r>
    </w:p>
    <w:p w14:paraId="64954407" w14:textId="530B5751" w:rsidR="00EB63DD" w:rsidRPr="00810F2A" w:rsidRDefault="00EB63DD" w:rsidP="00EB63DD">
      <w:pPr>
        <w:pStyle w:val="wordsection1"/>
        <w:numPr>
          <w:ilvl w:val="1"/>
          <w:numId w:val="31"/>
        </w:numPr>
        <w:rPr>
          <w:rFonts w:ascii="Arial" w:hAnsi="Arial" w:cs="Arial"/>
          <w:sz w:val="20"/>
          <w:szCs w:val="20"/>
        </w:rPr>
      </w:pPr>
      <w:r w:rsidRPr="00810F2A">
        <w:rPr>
          <w:rFonts w:ascii="Arial" w:hAnsi="Arial" w:cs="Arial" w:hint="eastAsia"/>
          <w:sz w:val="20"/>
          <w:szCs w:val="20"/>
        </w:rPr>
        <w:t>Official stamp or signature from the test report issuing organization</w:t>
      </w:r>
    </w:p>
    <w:p w14:paraId="27B0FFF7" w14:textId="77777777" w:rsidR="00D77427" w:rsidRPr="00886946" w:rsidRDefault="00D77427" w:rsidP="00886946">
      <w:pPr>
        <w:rPr>
          <w:rFonts w:ascii="Arial" w:hAnsi="Arial" w:cs="Arial"/>
          <w:i/>
          <w:iCs/>
          <w:sz w:val="20"/>
          <w:szCs w:val="20"/>
          <w:lang w:val="en-US"/>
        </w:rPr>
      </w:pPr>
      <w:bookmarkStart w:id="4" w:name="_Hlk76497894"/>
    </w:p>
    <w:bookmarkEnd w:id="4"/>
    <w:p w14:paraId="59E702D5" w14:textId="2C8ACA99" w:rsidR="00DB1C61" w:rsidRPr="00DB1C61" w:rsidRDefault="00DB1C61" w:rsidP="00DB1C61">
      <w:pPr>
        <w:pStyle w:val="wordsection1"/>
        <w:spacing w:after="160" w:line="252" w:lineRule="auto"/>
        <w:ind w:left="426"/>
        <w:contextualSpacing/>
        <w:jc w:val="both"/>
        <w:rPr>
          <w:rFonts w:ascii="Arial" w:hAnsi="Arial" w:cs="Arial"/>
          <w:b/>
          <w:color w:val="FF0000"/>
          <w:sz w:val="16"/>
          <w:szCs w:val="16"/>
          <w:lang w:val="en-US"/>
        </w:rPr>
      </w:pPr>
      <w:r w:rsidRPr="00DB1C61">
        <w:rPr>
          <w:rFonts w:ascii="Arial" w:hAnsi="Arial" w:cs="Arial"/>
          <w:b/>
          <w:color w:val="FF0000"/>
          <w:sz w:val="20"/>
          <w:szCs w:val="20"/>
          <w:lang w:val="en-US"/>
        </w:rPr>
        <w:t>◄ Exemptions►</w:t>
      </w:r>
    </w:p>
    <w:p w14:paraId="2C5125CB" w14:textId="0056EBAD" w:rsidR="00405373" w:rsidRPr="008A65A6" w:rsidRDefault="004221D2" w:rsidP="004221D2">
      <w:pPr>
        <w:pStyle w:val="wordsection1"/>
        <w:numPr>
          <w:ilvl w:val="0"/>
          <w:numId w:val="31"/>
        </w:numPr>
        <w:ind w:left="108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20"/>
          <w:szCs w:val="20"/>
        </w:rPr>
        <w:t>Crews sailed with vessel for more than 14 days.</w:t>
      </w:r>
    </w:p>
    <w:p w14:paraId="7061F5B4" w14:textId="77777777" w:rsidR="00B42C78" w:rsidRPr="004505FD" w:rsidRDefault="00B42C78" w:rsidP="00C33027">
      <w:pPr>
        <w:pStyle w:val="wordsection1"/>
        <w:spacing w:line="252" w:lineRule="auto"/>
        <w:contextualSpacing/>
        <w:rPr>
          <w:rStyle w:val="s1"/>
          <w:rFonts w:ascii="Arial" w:hAnsi="Arial" w:cs="Arial"/>
          <w:b/>
          <w:color w:val="0000FF"/>
          <w:sz w:val="20"/>
          <w:szCs w:val="20"/>
        </w:rPr>
      </w:pPr>
    </w:p>
    <w:p w14:paraId="7F67F5D2" w14:textId="03A2CA1C" w:rsidR="00C33027" w:rsidRPr="00C528CC" w:rsidRDefault="00C33027" w:rsidP="00C33027">
      <w:pPr>
        <w:pStyle w:val="wordsection1"/>
        <w:spacing w:after="160" w:line="252" w:lineRule="auto"/>
        <w:ind w:left="426"/>
        <w:contextualSpacing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528C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◄ 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Penalty</w:t>
      </w:r>
      <w:r w:rsidR="00070C04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</w:t>
      </w:r>
      <w:r w:rsidRPr="00C528CC">
        <w:rPr>
          <w:rFonts w:ascii="Arial" w:hAnsi="Arial" w:cs="Arial"/>
          <w:b/>
          <w:color w:val="FF0000"/>
          <w:sz w:val="24"/>
          <w:szCs w:val="24"/>
          <w:lang w:val="en-US"/>
        </w:rPr>
        <w:t>►</w:t>
      </w:r>
    </w:p>
    <w:p w14:paraId="524E6BEE" w14:textId="5F79E359" w:rsidR="00C33027" w:rsidRPr="00755A03" w:rsidRDefault="00070C04" w:rsidP="00C33027">
      <w:pPr>
        <w:pStyle w:val="wordsection1"/>
        <w:numPr>
          <w:ilvl w:val="0"/>
          <w:numId w:val="31"/>
        </w:numPr>
        <w:ind w:left="108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</w:rPr>
        <w:t>On board quarantine</w:t>
      </w:r>
      <w:r w:rsidR="00755A03">
        <w:rPr>
          <w:rFonts w:ascii="Helvetica" w:hAnsi="Helvetica" w:cs="Helvetica"/>
          <w:sz w:val="20"/>
          <w:szCs w:val="20"/>
        </w:rPr>
        <w:t>d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755A03">
        <w:rPr>
          <w:rFonts w:ascii="Helvetica" w:hAnsi="Helvetica" w:cs="Helvetica"/>
          <w:sz w:val="20"/>
          <w:szCs w:val="20"/>
        </w:rPr>
        <w:t>(1-2 days, according to schedule of gov. officer)</w:t>
      </w:r>
    </w:p>
    <w:p w14:paraId="288AE2F1" w14:textId="742ED375" w:rsidR="00755A03" w:rsidRPr="0066308C" w:rsidRDefault="008D472B" w:rsidP="00C33027">
      <w:pPr>
        <w:pStyle w:val="wordsection1"/>
        <w:numPr>
          <w:ilvl w:val="0"/>
          <w:numId w:val="31"/>
        </w:numPr>
        <w:ind w:left="1080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Penalty charges per </w:t>
      </w:r>
      <w:r w:rsidR="0066308C">
        <w:rPr>
          <w:rFonts w:ascii="Arial" w:hAnsi="Arial" w:cs="Arial"/>
          <w:color w:val="000000" w:themeColor="text1"/>
          <w:sz w:val="20"/>
          <w:szCs w:val="20"/>
          <w:lang w:val="en-US"/>
        </w:rPr>
        <w:t>violated crews, USD 870 per crews, USD 870 per vessel</w:t>
      </w:r>
    </w:p>
    <w:p w14:paraId="3290003B" w14:textId="0FCE0397" w:rsidR="0066308C" w:rsidRDefault="0066308C" w:rsidP="0066308C">
      <w:pPr>
        <w:pStyle w:val="wordsection1"/>
        <w:ind w:left="1080"/>
        <w:rPr>
          <w:rFonts w:ascii="Arial" w:hAnsi="Arial" w:cs="Arial"/>
          <w:color w:val="000000" w:themeColor="text1"/>
          <w:sz w:val="18"/>
          <w:szCs w:val="18"/>
          <w:lang w:val="en-US"/>
        </w:rPr>
      </w:pPr>
      <w:r w:rsidRPr="00F63756">
        <w:rPr>
          <w:rFonts w:ascii="Arial" w:hAnsi="Arial" w:cs="Arial" w:hint="eastAsia"/>
          <w:color w:val="000000" w:themeColor="text1"/>
          <w:sz w:val="18"/>
          <w:szCs w:val="18"/>
          <w:lang w:val="en-US"/>
        </w:rPr>
        <w:t>e</w:t>
      </w:r>
      <w:r w:rsidRPr="00F63756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x) </w:t>
      </w:r>
      <w:proofErr w:type="gramStart"/>
      <w:r w:rsidR="00F63756">
        <w:rPr>
          <w:rFonts w:ascii="Arial" w:hAnsi="Arial" w:cs="Arial"/>
          <w:color w:val="000000" w:themeColor="text1"/>
          <w:sz w:val="18"/>
          <w:szCs w:val="18"/>
          <w:lang w:val="en-US"/>
        </w:rPr>
        <w:t>Three(</w:t>
      </w:r>
      <w:proofErr w:type="gramEnd"/>
      <w:r w:rsidR="00F63756">
        <w:rPr>
          <w:rFonts w:ascii="Arial" w:hAnsi="Arial" w:cs="Arial"/>
          <w:color w:val="000000" w:themeColor="text1"/>
          <w:sz w:val="18"/>
          <w:szCs w:val="18"/>
          <w:lang w:val="en-US"/>
        </w:rPr>
        <w:t>3)</w:t>
      </w:r>
      <w:r w:rsidR="00125FDB" w:rsidRPr="00F63756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r w:rsidR="0036280F" w:rsidRPr="00F63756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violated crews penalty charges : USD 870 x 3 crews + USD 870 = </w:t>
      </w:r>
      <w:r w:rsidR="00F63756" w:rsidRPr="00F63756">
        <w:rPr>
          <w:rFonts w:ascii="Arial" w:hAnsi="Arial" w:cs="Arial"/>
          <w:color w:val="000000" w:themeColor="text1"/>
          <w:sz w:val="18"/>
          <w:szCs w:val="18"/>
          <w:lang w:val="en-US"/>
        </w:rPr>
        <w:t>USD3,480</w:t>
      </w:r>
    </w:p>
    <w:p w14:paraId="5564235C" w14:textId="77777777" w:rsidR="00C9148D" w:rsidRDefault="00C9148D" w:rsidP="00C9148D">
      <w:pPr>
        <w:pStyle w:val="wordsection1"/>
        <w:rPr>
          <w:rFonts w:ascii="Arial" w:hAnsi="Arial" w:cs="Arial"/>
          <w:color w:val="000000" w:themeColor="text1"/>
          <w:sz w:val="18"/>
          <w:szCs w:val="18"/>
          <w:lang w:val="en-US"/>
        </w:rPr>
      </w:pPr>
    </w:p>
    <w:p w14:paraId="0252B014" w14:textId="77777777" w:rsidR="00C9148D" w:rsidRPr="00C528CC" w:rsidRDefault="00C9148D" w:rsidP="00C9148D">
      <w:pPr>
        <w:pStyle w:val="wordsection1"/>
        <w:spacing w:after="160" w:line="252" w:lineRule="auto"/>
        <w:ind w:leftChars="193" w:left="425"/>
        <w:contextualSpacing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C528CC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◄ </w:t>
      </w:r>
      <w:r w:rsidRPr="00C528CC">
        <w:rPr>
          <w:rFonts w:ascii="Arial" w:hAnsi="Arial" w:cs="Arial"/>
          <w:b/>
          <w:color w:val="FF0000"/>
          <w:sz w:val="20"/>
          <w:szCs w:val="20"/>
          <w:lang w:val="en-US"/>
        </w:rPr>
        <w:t>Early release (</w:t>
      </w:r>
      <w:r>
        <w:rPr>
          <w:rFonts w:ascii="Arial" w:hAnsi="Arial" w:cs="Arial"/>
          <w:b/>
          <w:color w:val="FF0000"/>
          <w:sz w:val="20"/>
          <w:szCs w:val="20"/>
          <w:lang w:val="en-US"/>
        </w:rPr>
        <w:t>7</w:t>
      </w:r>
      <w:r w:rsidRPr="00C528CC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 days -&gt; 3-4 days) </w:t>
      </w:r>
      <w:r w:rsidRPr="00C528CC">
        <w:rPr>
          <w:rFonts w:ascii="Arial" w:hAnsi="Arial" w:cs="Arial"/>
          <w:b/>
          <w:color w:val="FF0000"/>
          <w:sz w:val="24"/>
          <w:szCs w:val="24"/>
          <w:lang w:val="en-US"/>
        </w:rPr>
        <w:t>►</w:t>
      </w:r>
    </w:p>
    <w:p w14:paraId="393998DA" w14:textId="77777777" w:rsidR="00C9148D" w:rsidRPr="00095E74" w:rsidRDefault="00C9148D" w:rsidP="00C9148D">
      <w:pPr>
        <w:pStyle w:val="wordsection1"/>
        <w:numPr>
          <w:ilvl w:val="0"/>
          <w:numId w:val="39"/>
        </w:numPr>
        <w:spacing w:after="160" w:line="252" w:lineRule="auto"/>
        <w:ind w:left="993" w:hanging="284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To apply for early release, the crew must have ‘negative’ PCR test result during isolation period.</w:t>
      </w:r>
    </w:p>
    <w:p w14:paraId="71A9B5C4" w14:textId="77777777" w:rsidR="00C9148D" w:rsidRPr="00FD0D92" w:rsidRDefault="00C9148D" w:rsidP="00C9148D">
      <w:pPr>
        <w:pStyle w:val="wordsection1"/>
        <w:numPr>
          <w:ilvl w:val="0"/>
          <w:numId w:val="39"/>
        </w:numPr>
        <w:spacing w:after="160" w:line="252" w:lineRule="auto"/>
        <w:ind w:left="993" w:hanging="284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Shortened isolation is at least 3-4 days for PCR test and early release application.</w:t>
      </w:r>
    </w:p>
    <w:p w14:paraId="16AF177E" w14:textId="77777777" w:rsidR="00C9148D" w:rsidRPr="002B2B5D" w:rsidRDefault="00C9148D" w:rsidP="00C9148D">
      <w:pPr>
        <w:pStyle w:val="wordsection1"/>
        <w:numPr>
          <w:ilvl w:val="0"/>
          <w:numId w:val="39"/>
        </w:numPr>
        <w:spacing w:after="160" w:line="252" w:lineRule="auto"/>
        <w:ind w:left="993" w:hanging="284"/>
        <w:contextualSpacing/>
        <w:rPr>
          <w:rFonts w:ascii="Arial" w:hAnsi="Arial" w:cs="Arial"/>
          <w:b/>
          <w:bCs/>
          <w:color w:val="000000" w:themeColor="text1"/>
          <w:sz w:val="20"/>
          <w:szCs w:val="20"/>
          <w:highlight w:val="yellow"/>
          <w:u w:val="single"/>
          <w:lang w:val="en-US"/>
        </w:rPr>
      </w:pPr>
      <w:r w:rsidRPr="002B2B5D">
        <w:rPr>
          <w:rFonts w:ascii="Arial" w:hAnsi="Arial" w:cs="Arial"/>
          <w:color w:val="000000" w:themeColor="text1"/>
          <w:sz w:val="20"/>
          <w:szCs w:val="20"/>
          <w:highlight w:val="yellow"/>
          <w:lang w:val="en-US"/>
        </w:rPr>
        <w:t xml:space="preserve">Early released joiners must </w:t>
      </w:r>
      <w:r w:rsidRPr="002B2B5D"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  <w:lang w:val="en-US"/>
        </w:rPr>
        <w:t xml:space="preserve">depart </w:t>
      </w:r>
      <w:r w:rsidRPr="002B2B5D">
        <w:rPr>
          <w:rFonts w:ascii="Arial" w:hAnsi="Arial" w:cs="Arial" w:hint="eastAsia"/>
          <w:color w:val="000000" w:themeColor="text1"/>
          <w:sz w:val="20"/>
          <w:szCs w:val="20"/>
          <w:highlight w:val="yellow"/>
          <w:u w:val="single"/>
          <w:lang w:val="en-US"/>
        </w:rPr>
        <w:t>K</w:t>
      </w:r>
      <w:r w:rsidRPr="002B2B5D">
        <w:rPr>
          <w:rFonts w:ascii="Arial" w:hAnsi="Arial" w:cs="Arial"/>
          <w:color w:val="000000" w:themeColor="text1"/>
          <w:sz w:val="20"/>
          <w:szCs w:val="20"/>
          <w:highlight w:val="yellow"/>
          <w:u w:val="single"/>
          <w:lang w:val="en-US"/>
        </w:rPr>
        <w:t>orea with vessel within 12 hours from release isolation facility.</w:t>
      </w:r>
    </w:p>
    <w:p w14:paraId="5624F6D8" w14:textId="77777777" w:rsidR="00C9148D" w:rsidRPr="00C56F70" w:rsidRDefault="00C9148D" w:rsidP="00C9148D">
      <w:pPr>
        <w:pStyle w:val="wordsection1"/>
        <w:spacing w:after="160" w:line="252" w:lineRule="auto"/>
        <w:ind w:leftChars="50" w:left="110" w:firstLineChars="441" w:firstLine="882"/>
        <w:contextualSpacing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C56F7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* </w:t>
      </w:r>
      <w:r w:rsidRPr="00C56F70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Joiners release time will follow vessel schedule. The crews cannot be released with unfixed schedule.</w:t>
      </w:r>
    </w:p>
    <w:p w14:paraId="631E8D8A" w14:textId="77777777" w:rsidR="00C9148D" w:rsidRDefault="00C9148D" w:rsidP="00C9148D">
      <w:pPr>
        <w:pStyle w:val="wordsection1"/>
        <w:spacing w:after="160" w:line="252" w:lineRule="auto"/>
        <w:ind w:left="993"/>
        <w:contextualSpacing/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</w:pPr>
      <w:r w:rsidRPr="00C56F70">
        <w:rPr>
          <w:rFonts w:ascii="Arial" w:hAnsi="Arial" w:cs="Arial" w:hint="eastAsia"/>
          <w:b/>
          <w:bCs/>
          <w:i/>
          <w:iCs/>
          <w:color w:val="000000" w:themeColor="text1"/>
          <w:sz w:val="20"/>
          <w:szCs w:val="20"/>
          <w:lang w:val="en-US"/>
        </w:rPr>
        <w:t>*</w:t>
      </w:r>
      <w:r w:rsidRPr="00C56F70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C56F70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If the vessel </w:t>
      </w:r>
      <w:proofErr w:type="gramStart"/>
      <w:r w:rsidRPr="00C56F70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call</w:t>
      </w:r>
      <w:proofErr w:type="gramEnd"/>
      <w:r w:rsidRPr="00C56F70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 xml:space="preserve"> more than one ports of Korea and early released crews will join, the crews will embark the vessel on ‘last port’ of departing Korea.</w:t>
      </w:r>
    </w:p>
    <w:p w14:paraId="2628D581" w14:textId="77777777" w:rsidR="00C9148D" w:rsidRPr="00C9148D" w:rsidRDefault="00C9148D" w:rsidP="00C9148D">
      <w:pPr>
        <w:pStyle w:val="wordsection1"/>
        <w:numPr>
          <w:ilvl w:val="0"/>
          <w:numId w:val="39"/>
        </w:numPr>
        <w:spacing w:after="160" w:line="252" w:lineRule="auto"/>
        <w:ind w:left="993" w:hanging="284"/>
        <w:contextualSpacing/>
        <w:rPr>
          <w:rFonts w:ascii="Arial" w:hAnsi="Arial" w:cs="Arial"/>
          <w:b/>
          <w:bCs/>
          <w:color w:val="FF0000"/>
          <w:sz w:val="20"/>
          <w:szCs w:val="20"/>
          <w:lang w:val="en-US"/>
        </w:rPr>
      </w:pPr>
      <w:r w:rsidRPr="00004598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(</w:t>
      </w:r>
      <w:r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Risk</w:t>
      </w:r>
      <w:r w:rsidRPr="00004598">
        <w:rPr>
          <w:rFonts w:ascii="Arial" w:hAnsi="Arial" w:cs="Arial"/>
          <w:b/>
          <w:bCs/>
          <w:color w:val="FF0000"/>
          <w:sz w:val="20"/>
          <w:szCs w:val="20"/>
          <w:lang w:val="en-US"/>
        </w:rPr>
        <w:t>)</w:t>
      </w:r>
      <w:r w:rsidRPr="00004598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FF0000"/>
          <w:sz w:val="20"/>
          <w:szCs w:val="20"/>
          <w:lang w:val="en-US"/>
        </w:rPr>
        <w:t>7</w:t>
      </w:r>
      <w:r w:rsidRPr="00004598">
        <w:rPr>
          <w:rFonts w:ascii="Arial" w:hAnsi="Arial" w:cs="Arial"/>
          <w:color w:val="FF0000"/>
          <w:sz w:val="20"/>
          <w:szCs w:val="20"/>
          <w:lang w:val="en-US"/>
        </w:rPr>
        <w:t xml:space="preserve"> days of isolation is obligatory </w:t>
      </w:r>
      <w:r>
        <w:rPr>
          <w:rFonts w:ascii="Arial" w:hAnsi="Arial" w:cs="Arial"/>
          <w:color w:val="FF0000"/>
          <w:sz w:val="20"/>
          <w:szCs w:val="20"/>
          <w:lang w:val="en-US"/>
        </w:rPr>
        <w:t>to</w:t>
      </w:r>
      <w:r w:rsidRPr="00004598">
        <w:rPr>
          <w:rFonts w:ascii="Arial" w:hAnsi="Arial" w:cs="Arial"/>
          <w:color w:val="FF0000"/>
          <w:sz w:val="20"/>
          <w:szCs w:val="20"/>
          <w:lang w:val="en-US"/>
        </w:rPr>
        <w:t xml:space="preserve"> crews </w:t>
      </w:r>
      <w:r>
        <w:rPr>
          <w:rFonts w:ascii="Arial" w:hAnsi="Arial" w:cs="Arial"/>
          <w:color w:val="FF0000"/>
          <w:sz w:val="20"/>
          <w:szCs w:val="20"/>
          <w:lang w:val="en-US"/>
        </w:rPr>
        <w:t>who shared flight or transportation with</w:t>
      </w:r>
      <w:r w:rsidRPr="00004598">
        <w:rPr>
          <w:rFonts w:ascii="Arial" w:hAnsi="Arial" w:cs="Arial"/>
          <w:color w:val="FF0000"/>
          <w:sz w:val="20"/>
          <w:szCs w:val="20"/>
          <w:lang w:val="en-US"/>
        </w:rPr>
        <w:t xml:space="preserve"> COVID-19 confirmed personnel during the journey.</w:t>
      </w:r>
    </w:p>
    <w:p w14:paraId="75092B70" w14:textId="77777777" w:rsidR="00C33027" w:rsidRPr="00EC34C4" w:rsidRDefault="00C33027" w:rsidP="00C33027">
      <w:pPr>
        <w:pStyle w:val="wordsection1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14:paraId="6536A2D5" w14:textId="77777777" w:rsidR="00E43F2B" w:rsidRPr="00F63756" w:rsidRDefault="00E43F2B" w:rsidP="00204744">
      <w:pPr>
        <w:pStyle w:val="wordsection1"/>
        <w:rPr>
          <w:rFonts w:ascii="Helvetica" w:hAnsi="Helvetica" w:cs="Helvetica"/>
          <w:sz w:val="20"/>
          <w:szCs w:val="20"/>
          <w:lang w:val="en-US"/>
        </w:rPr>
      </w:pPr>
    </w:p>
    <w:p w14:paraId="15039B41" w14:textId="3E5F330F" w:rsidR="001236EF" w:rsidRDefault="00E43F2B" w:rsidP="00C9148D">
      <w:pPr>
        <w:pStyle w:val="wordsection1"/>
        <w:ind w:firstLineChars="200" w:firstLine="400"/>
        <w:rPr>
          <w:rFonts w:ascii="Helvetica" w:hAnsi="Helvetica" w:cs="Helvetica"/>
          <w:b/>
          <w:bCs/>
          <w:sz w:val="20"/>
          <w:szCs w:val="20"/>
        </w:rPr>
      </w:pPr>
      <w:r w:rsidRPr="004B0C6A">
        <w:rPr>
          <w:rFonts w:ascii="Helvetica" w:hAnsi="Helvetica" w:cs="Helvetica"/>
          <w:b/>
          <w:bCs/>
          <w:sz w:val="20"/>
          <w:szCs w:val="20"/>
          <w:highlight w:val="yellow"/>
        </w:rPr>
        <w:t>&lt;Korean port restriction&gt;</w:t>
      </w:r>
    </w:p>
    <w:p w14:paraId="12505AFB" w14:textId="75C8C59E" w:rsidR="004B0C6A" w:rsidRDefault="004B0C6A" w:rsidP="00204744">
      <w:pPr>
        <w:pStyle w:val="wordsection1"/>
        <w:rPr>
          <w:rFonts w:ascii="Helvetica" w:hAnsi="Helvetica" w:cs="Helvetica"/>
          <w:b/>
          <w:bCs/>
          <w:sz w:val="20"/>
          <w:szCs w:val="20"/>
        </w:rPr>
      </w:pPr>
    </w:p>
    <w:p w14:paraId="16DF7B37" w14:textId="070AFBBC" w:rsidR="004B0C6A" w:rsidRPr="004B0C6A" w:rsidRDefault="004B0C6A" w:rsidP="00C9148D">
      <w:pPr>
        <w:pStyle w:val="wordsection1"/>
        <w:ind w:firstLineChars="250" w:firstLine="500"/>
        <w:rPr>
          <w:rFonts w:ascii="Helvetica" w:hAnsi="Helvetica" w:cs="Helvetica"/>
          <w:b/>
          <w:bCs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 xml:space="preserve">Port </w:t>
      </w:r>
      <w:proofErr w:type="spellStart"/>
      <w:r w:rsidRPr="008B0796">
        <w:rPr>
          <w:rFonts w:ascii="Helvetica" w:hAnsi="Helvetica" w:cs="Helvetica"/>
          <w:b/>
          <w:bCs/>
          <w:sz w:val="20"/>
          <w:szCs w:val="20"/>
          <w:u w:val="single"/>
        </w:rPr>
        <w:t>Bukpyeong</w:t>
      </w:r>
      <w:proofErr w:type="spellEnd"/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  <w:r w:rsidRPr="00DD79D6">
        <w:rPr>
          <w:rFonts w:ascii="Helvetica" w:hAnsi="Helvetica" w:cs="Helvetica"/>
          <w:sz w:val="20"/>
          <w:szCs w:val="20"/>
        </w:rPr>
        <w:t xml:space="preserve">strictly prohibits </w:t>
      </w:r>
      <w:r w:rsidR="00DD79D6" w:rsidRPr="00DD79D6">
        <w:rPr>
          <w:rFonts w:ascii="Helvetica" w:hAnsi="Helvetica" w:cs="Helvetica"/>
          <w:sz w:val="20"/>
          <w:szCs w:val="20"/>
        </w:rPr>
        <w:t>the crew change</w:t>
      </w:r>
      <w:r w:rsidR="008B0796">
        <w:rPr>
          <w:rFonts w:ascii="Helvetica" w:hAnsi="Helvetica" w:cs="Helvetica"/>
          <w:sz w:val="20"/>
          <w:szCs w:val="20"/>
        </w:rPr>
        <w:t xml:space="preserve">, until further notice. </w:t>
      </w:r>
      <w:r w:rsidR="00DD79D6">
        <w:rPr>
          <w:rFonts w:ascii="Helvetica" w:hAnsi="Helvetica" w:cs="Helvetica"/>
          <w:sz w:val="20"/>
          <w:szCs w:val="20"/>
        </w:rPr>
        <w:t xml:space="preserve">(From 11 </w:t>
      </w:r>
      <w:proofErr w:type="gramStart"/>
      <w:r w:rsidR="00DD79D6">
        <w:rPr>
          <w:rFonts w:ascii="Helvetica" w:hAnsi="Helvetica" w:cs="Helvetica"/>
          <w:sz w:val="20"/>
          <w:szCs w:val="20"/>
        </w:rPr>
        <w:t>DEC,</w:t>
      </w:r>
      <w:proofErr w:type="gramEnd"/>
      <w:r w:rsidR="00DD79D6">
        <w:rPr>
          <w:rFonts w:ascii="Helvetica" w:hAnsi="Helvetica" w:cs="Helvetica"/>
          <w:sz w:val="20"/>
          <w:szCs w:val="20"/>
        </w:rPr>
        <w:t xml:space="preserve"> 2021)</w:t>
      </w:r>
    </w:p>
    <w:p w14:paraId="332714C2" w14:textId="77777777" w:rsidR="00A92D91" w:rsidRPr="00EB1038" w:rsidRDefault="00A92D91" w:rsidP="00204744">
      <w:pPr>
        <w:pStyle w:val="wordsection1"/>
        <w:rPr>
          <w:rFonts w:ascii="Helvetica" w:hAnsi="Helvetica" w:cs="Helvetica"/>
          <w:color w:val="0070C0"/>
          <w:sz w:val="20"/>
          <w:szCs w:val="20"/>
        </w:rPr>
      </w:pPr>
    </w:p>
    <w:p w14:paraId="204EF6A1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27166DA4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3240028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3903C80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413184C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B044440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DAD8A80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247EB65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4D2CCCD5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C84A85A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CBFB03C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6BEA766F" w14:textId="77777777" w:rsidR="00C9148D" w:rsidRDefault="00C9148D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1828496C" w14:textId="10D8E589" w:rsidR="00F737F7" w:rsidRDefault="00F737F7" w:rsidP="00C9148D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  <w:r>
        <w:rPr>
          <w:rFonts w:ascii="Arial" w:hAnsi="Arial" w:cs="Arial" w:hint="eastAsia"/>
          <w:b/>
          <w:bCs/>
          <w:sz w:val="20"/>
          <w:szCs w:val="20"/>
          <w:lang w:val="en-GB"/>
        </w:rPr>
        <w:lastRenderedPageBreak/>
        <w:t>R</w:t>
      </w:r>
      <w:r>
        <w:rPr>
          <w:rFonts w:ascii="Arial" w:hAnsi="Arial" w:cs="Arial"/>
          <w:b/>
          <w:bCs/>
          <w:sz w:val="20"/>
          <w:szCs w:val="20"/>
          <w:lang w:val="en-GB"/>
        </w:rPr>
        <w:t>emarks</w:t>
      </w:r>
    </w:p>
    <w:p w14:paraId="45251528" w14:textId="77777777" w:rsidR="00F737F7" w:rsidRDefault="00F737F7" w:rsidP="00F737F7">
      <w:pPr>
        <w:pStyle w:val="NormalWeb"/>
        <w:shd w:val="clear" w:color="auto" w:fill="FFFFFF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06A45781" w14:textId="77777777" w:rsidR="00F737F7" w:rsidRPr="00F737F7" w:rsidRDefault="00F737F7" w:rsidP="00F737F7">
      <w:pPr>
        <w:spacing w:line="240" w:lineRule="auto"/>
        <w:ind w:firstLineChars="354" w:firstLine="708"/>
        <w:rPr>
          <w:rFonts w:ascii="Arial" w:hAnsi="Arial" w:cs="Arial"/>
          <w:b/>
          <w:bCs/>
          <w:sz w:val="20"/>
          <w:szCs w:val="20"/>
          <w:lang w:val="en-US"/>
        </w:rPr>
      </w:pPr>
      <w:r w:rsidRPr="00A64132">
        <w:rPr>
          <w:rFonts w:ascii="Arial" w:hAnsi="Arial" w:cs="Arial"/>
          <w:b/>
          <w:bCs/>
          <w:sz w:val="20"/>
          <w:szCs w:val="20"/>
          <w:lang w:val="en-US"/>
        </w:rPr>
        <w:t>Covid-19 treatment coverage</w:t>
      </w:r>
    </w:p>
    <w:p w14:paraId="5EF44404" w14:textId="3A32F44C" w:rsidR="00F737F7" w:rsidRPr="00194AFB" w:rsidRDefault="00F737F7" w:rsidP="00F737F7">
      <w:pPr>
        <w:pStyle w:val="wordsection1"/>
        <w:numPr>
          <w:ilvl w:val="0"/>
          <w:numId w:val="43"/>
        </w:numPr>
        <w:spacing w:after="160" w:line="25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194AFB">
        <w:rPr>
          <w:rFonts w:ascii="Arial" w:hAnsi="Arial" w:cs="Arial" w:hint="eastAsia"/>
          <w:sz w:val="20"/>
          <w:szCs w:val="20"/>
          <w:lang w:val="en-US"/>
        </w:rPr>
        <w:t xml:space="preserve">Countries are divided into </w:t>
      </w:r>
      <w:proofErr w:type="gramStart"/>
      <w:r w:rsidRPr="00194AFB">
        <w:rPr>
          <w:rFonts w:ascii="Arial" w:hAnsi="Arial" w:cs="Arial" w:hint="eastAsia"/>
          <w:sz w:val="20"/>
          <w:szCs w:val="20"/>
          <w:lang w:val="en-US"/>
        </w:rPr>
        <w:t>three(</w:t>
      </w:r>
      <w:proofErr w:type="gramEnd"/>
      <w:r w:rsidRPr="00194AFB">
        <w:rPr>
          <w:rFonts w:ascii="Arial" w:hAnsi="Arial" w:cs="Arial" w:hint="eastAsia"/>
          <w:sz w:val="20"/>
          <w:szCs w:val="20"/>
          <w:lang w:val="en-US"/>
        </w:rPr>
        <w:t>3) categories as below and list of countries can be found</w:t>
      </w:r>
      <w:r w:rsidR="00BD2907" w:rsidRPr="00BD2907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(Ref.3)</w:t>
      </w:r>
    </w:p>
    <w:p w14:paraId="5BE23860" w14:textId="77777777" w:rsidR="00F737F7" w:rsidRPr="00194AFB" w:rsidRDefault="00F737F7" w:rsidP="00F737F7">
      <w:pPr>
        <w:pStyle w:val="wordsection1"/>
        <w:numPr>
          <w:ilvl w:val="1"/>
          <w:numId w:val="43"/>
        </w:numPr>
        <w:spacing w:after="160" w:line="25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194AFB">
        <w:rPr>
          <w:rFonts w:ascii="Arial" w:hAnsi="Arial" w:cs="Arial" w:hint="eastAsia"/>
          <w:sz w:val="20"/>
          <w:szCs w:val="20"/>
          <w:lang w:val="en-US"/>
        </w:rPr>
        <w:t xml:space="preserve">Category </w:t>
      </w:r>
      <w:proofErr w:type="gramStart"/>
      <w:r w:rsidRPr="00194AFB">
        <w:rPr>
          <w:rFonts w:ascii="Arial" w:hAnsi="Arial" w:cs="Arial" w:hint="eastAsia"/>
          <w:sz w:val="20"/>
          <w:szCs w:val="20"/>
          <w:lang w:val="en-US"/>
        </w:rPr>
        <w:t>1 :</w:t>
      </w:r>
      <w:proofErr w:type="gramEnd"/>
      <w:r w:rsidRPr="00194AFB">
        <w:rPr>
          <w:rFonts w:ascii="Arial" w:hAnsi="Arial" w:cs="Arial" w:hint="eastAsia"/>
          <w:sz w:val="20"/>
          <w:szCs w:val="20"/>
          <w:lang w:val="en-US"/>
        </w:rPr>
        <w:t xml:space="preserve"> All medical treatment costs are fully supported by the Gov</w:t>
      </w:r>
      <w:r w:rsidRPr="00194AFB">
        <w:rPr>
          <w:rFonts w:ascii="Arial" w:hAnsi="Arial" w:cs="Arial"/>
          <w:sz w:val="20"/>
          <w:szCs w:val="20"/>
          <w:lang w:val="en-US"/>
        </w:rPr>
        <w:t>’</w:t>
      </w:r>
      <w:r w:rsidRPr="00194AFB">
        <w:rPr>
          <w:rFonts w:ascii="Arial" w:hAnsi="Arial" w:cs="Arial" w:hint="eastAsia"/>
          <w:sz w:val="20"/>
          <w:szCs w:val="20"/>
          <w:lang w:val="en-US"/>
        </w:rPr>
        <w:t>t</w:t>
      </w:r>
    </w:p>
    <w:p w14:paraId="10999C6F" w14:textId="77777777" w:rsidR="00F737F7" w:rsidRPr="00194AFB" w:rsidRDefault="00F737F7" w:rsidP="00F737F7">
      <w:pPr>
        <w:pStyle w:val="wordsection1"/>
        <w:numPr>
          <w:ilvl w:val="1"/>
          <w:numId w:val="43"/>
        </w:numPr>
        <w:spacing w:after="160" w:line="25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194AFB">
        <w:rPr>
          <w:rFonts w:ascii="Arial" w:hAnsi="Arial" w:cs="Arial" w:hint="eastAsia"/>
          <w:sz w:val="20"/>
          <w:szCs w:val="20"/>
          <w:lang w:val="en-US"/>
        </w:rPr>
        <w:t xml:space="preserve">Category </w:t>
      </w:r>
      <w:proofErr w:type="gramStart"/>
      <w:r w:rsidRPr="00194AFB">
        <w:rPr>
          <w:rFonts w:ascii="Arial" w:hAnsi="Arial" w:cs="Arial" w:hint="eastAsia"/>
          <w:sz w:val="20"/>
          <w:szCs w:val="20"/>
          <w:lang w:val="en-US"/>
        </w:rPr>
        <w:t>2 :</w:t>
      </w:r>
      <w:proofErr w:type="gramEnd"/>
      <w:r w:rsidRPr="00194AFB">
        <w:rPr>
          <w:rFonts w:ascii="Arial" w:hAnsi="Arial" w:cs="Arial" w:hint="eastAsia"/>
          <w:sz w:val="20"/>
          <w:szCs w:val="20"/>
          <w:lang w:val="en-US"/>
        </w:rPr>
        <w:t xml:space="preserve"> Some medical treatment costs are partially supported by the Gov</w:t>
      </w:r>
      <w:r w:rsidRPr="00194AFB">
        <w:rPr>
          <w:rFonts w:ascii="Arial" w:hAnsi="Arial" w:cs="Arial"/>
          <w:sz w:val="20"/>
          <w:szCs w:val="20"/>
          <w:lang w:val="en-US"/>
        </w:rPr>
        <w:t>’</w:t>
      </w:r>
      <w:r w:rsidRPr="00194AFB">
        <w:rPr>
          <w:rFonts w:ascii="Arial" w:hAnsi="Arial" w:cs="Arial" w:hint="eastAsia"/>
          <w:sz w:val="20"/>
          <w:szCs w:val="20"/>
          <w:lang w:val="en-US"/>
        </w:rPr>
        <w:t>t</w:t>
      </w:r>
    </w:p>
    <w:p w14:paraId="701314D4" w14:textId="77777777" w:rsidR="00F737F7" w:rsidRPr="00194AFB" w:rsidRDefault="00F737F7" w:rsidP="00F737F7">
      <w:pPr>
        <w:pStyle w:val="wordsection1"/>
        <w:numPr>
          <w:ilvl w:val="1"/>
          <w:numId w:val="43"/>
        </w:numPr>
        <w:spacing w:after="160" w:line="252" w:lineRule="auto"/>
        <w:contextualSpacing/>
        <w:rPr>
          <w:rFonts w:ascii="Arial" w:hAnsi="Arial" w:cs="Arial"/>
          <w:sz w:val="20"/>
          <w:szCs w:val="20"/>
          <w:lang w:val="en-US"/>
        </w:rPr>
      </w:pPr>
      <w:r w:rsidRPr="00194AFB">
        <w:rPr>
          <w:rFonts w:ascii="Arial" w:hAnsi="Arial" w:cs="Arial" w:hint="eastAsia"/>
          <w:sz w:val="20"/>
          <w:szCs w:val="20"/>
          <w:lang w:val="en-US"/>
        </w:rPr>
        <w:t xml:space="preserve">Category </w:t>
      </w:r>
      <w:proofErr w:type="gramStart"/>
      <w:r w:rsidRPr="00194AFB">
        <w:rPr>
          <w:rFonts w:ascii="Arial" w:hAnsi="Arial" w:cs="Arial" w:hint="eastAsia"/>
          <w:sz w:val="20"/>
          <w:szCs w:val="20"/>
          <w:lang w:val="en-US"/>
        </w:rPr>
        <w:t>3 :</w:t>
      </w:r>
      <w:proofErr w:type="gramEnd"/>
      <w:r w:rsidRPr="00194AFB">
        <w:rPr>
          <w:rFonts w:ascii="Arial" w:hAnsi="Arial" w:cs="Arial" w:hint="eastAsia"/>
          <w:sz w:val="20"/>
          <w:szCs w:val="20"/>
          <w:lang w:val="en-US"/>
        </w:rPr>
        <w:t xml:space="preserve"> All medical treatment costs shall be paid by him/herself (No support from the Go</w:t>
      </w:r>
      <w:r w:rsidRPr="00194AFB">
        <w:rPr>
          <w:rFonts w:ascii="Arial" w:hAnsi="Arial" w:cs="Arial"/>
          <w:sz w:val="20"/>
          <w:szCs w:val="20"/>
          <w:lang w:val="en-US"/>
        </w:rPr>
        <w:t>v’</w:t>
      </w:r>
      <w:r w:rsidRPr="00194AFB">
        <w:rPr>
          <w:rFonts w:ascii="Arial" w:hAnsi="Arial" w:cs="Arial" w:hint="eastAsia"/>
          <w:sz w:val="20"/>
          <w:szCs w:val="20"/>
          <w:lang w:val="en-US"/>
        </w:rPr>
        <w:t>t)</w:t>
      </w:r>
    </w:p>
    <w:p w14:paraId="2713064C" w14:textId="489876C5" w:rsidR="00F737F7" w:rsidRPr="00F737F7" w:rsidRDefault="00F737F7" w:rsidP="00F737F7">
      <w:pPr>
        <w:pStyle w:val="wordsection1"/>
        <w:spacing w:after="160" w:line="252" w:lineRule="auto"/>
        <w:ind w:left="1480"/>
        <w:contextualSpacing/>
        <w:rPr>
          <w:rFonts w:ascii="Arial" w:hAnsi="Arial" w:cs="Arial"/>
          <w:i/>
          <w:iCs/>
          <w:sz w:val="20"/>
          <w:szCs w:val="20"/>
          <w:lang w:val="en-US"/>
        </w:rPr>
      </w:pPr>
      <w:r w:rsidRPr="00F737F7">
        <w:rPr>
          <w:rFonts w:ascii="Arial" w:hAnsi="Arial" w:cs="Arial"/>
          <w:i/>
          <w:iCs/>
          <w:sz w:val="20"/>
          <w:szCs w:val="20"/>
          <w:lang w:val="en-US"/>
        </w:rPr>
        <w:t>* F</w:t>
      </w:r>
      <w:r w:rsidRPr="00F737F7">
        <w:rPr>
          <w:rFonts w:ascii="Arial" w:hAnsi="Arial" w:cs="Arial" w:hint="eastAsia"/>
          <w:i/>
          <w:iCs/>
          <w:sz w:val="20"/>
          <w:szCs w:val="20"/>
          <w:lang w:val="en-US"/>
        </w:rPr>
        <w:t>oreigners arriving Korea and violating any kind of quarantine regulation will be subject to pay the entire medical treatment costs by themselves.</w:t>
      </w:r>
    </w:p>
    <w:p w14:paraId="068BB78C" w14:textId="390D3998" w:rsidR="00CD1608" w:rsidRDefault="00CD1608" w:rsidP="008A5ED6">
      <w:pPr>
        <w:pStyle w:val="NormalWeb"/>
        <w:shd w:val="clear" w:color="auto" w:fill="FFFFFF"/>
        <w:ind w:left="1200"/>
        <w:rPr>
          <w:rFonts w:ascii="Arial" w:hAnsi="Arial" w:cs="Arial"/>
          <w:b/>
          <w:bCs/>
          <w:sz w:val="20"/>
          <w:szCs w:val="20"/>
          <w:lang w:val="en-GB"/>
        </w:rPr>
      </w:pPr>
    </w:p>
    <w:p w14:paraId="578841AC" w14:textId="6E2D9C2B" w:rsidR="00CD1608" w:rsidRPr="00F737F7" w:rsidRDefault="00CD1608" w:rsidP="00F737F7">
      <w:pPr>
        <w:pStyle w:val="wordsection1"/>
        <w:spacing w:after="160" w:line="252" w:lineRule="auto"/>
        <w:ind w:leftChars="322" w:left="708"/>
        <w:contextualSpacing/>
        <w:rPr>
          <w:rStyle w:val="s1"/>
          <w:rFonts w:ascii="Arial" w:hAnsi="Arial" w:cs="Arial"/>
          <w:b/>
          <w:bCs/>
          <w:sz w:val="20"/>
          <w:szCs w:val="20"/>
        </w:rPr>
      </w:pPr>
      <w:r w:rsidRPr="00F737F7">
        <w:rPr>
          <w:rStyle w:val="s1"/>
          <w:rFonts w:ascii="Arial" w:hAnsi="Arial" w:cs="Arial"/>
          <w:b/>
          <w:bCs/>
          <w:sz w:val="20"/>
          <w:szCs w:val="20"/>
        </w:rPr>
        <w:t>Off-signers’ quarantine facility allocation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6"/>
        <w:gridCol w:w="1701"/>
        <w:gridCol w:w="1559"/>
        <w:gridCol w:w="4904"/>
      </w:tblGrid>
      <w:tr w:rsidR="00CD1608" w:rsidRPr="00925C9D" w14:paraId="290FAFC7" w14:textId="77777777" w:rsidTr="000C0A50">
        <w:trPr>
          <w:jc w:val="center"/>
        </w:trPr>
        <w:tc>
          <w:tcPr>
            <w:tcW w:w="107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4C3648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rPr>
                <w:rStyle w:val="s1"/>
                <w:rFonts w:ascii="Arial" w:hAnsi="Arial" w:cs="Arial"/>
                <w:b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 w:hint="eastAsia"/>
                <w:b/>
                <w:sz w:val="20"/>
                <w:szCs w:val="20"/>
              </w:rPr>
              <w:t>Location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3CB36FC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rPr>
                <w:rStyle w:val="s1"/>
                <w:rFonts w:ascii="Arial" w:hAnsi="Arial" w:cs="Arial"/>
                <w:b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 w:hint="eastAsia"/>
                <w:b/>
                <w:sz w:val="20"/>
                <w:szCs w:val="20"/>
              </w:rPr>
              <w:t>No. of facilities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091852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rPr>
                <w:rStyle w:val="s1"/>
                <w:rFonts w:ascii="Arial" w:hAnsi="Arial" w:cs="Arial"/>
                <w:b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 w:hint="eastAsia"/>
                <w:b/>
                <w:sz w:val="20"/>
                <w:szCs w:val="20"/>
              </w:rPr>
              <w:t>Max. capacity</w:t>
            </w:r>
          </w:p>
        </w:tc>
        <w:tc>
          <w:tcPr>
            <w:tcW w:w="490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5F6D329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rPr>
                <w:rStyle w:val="s1"/>
                <w:rFonts w:ascii="Arial" w:hAnsi="Arial" w:cs="Arial"/>
                <w:b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 w:hint="eastAsia"/>
                <w:b/>
                <w:sz w:val="20"/>
                <w:szCs w:val="20"/>
              </w:rPr>
              <w:t>Off-signing location coverage</w:t>
            </w:r>
          </w:p>
        </w:tc>
      </w:tr>
      <w:tr w:rsidR="00CD1608" w:rsidRPr="00925C9D" w14:paraId="25DD7985" w14:textId="77777777" w:rsidTr="000C0A50">
        <w:trPr>
          <w:jc w:val="center"/>
        </w:trPr>
        <w:tc>
          <w:tcPr>
            <w:tcW w:w="1076" w:type="dxa"/>
            <w:tcBorders>
              <w:top w:val="double" w:sz="4" w:space="0" w:color="auto"/>
            </w:tcBorders>
            <w:vAlign w:val="center"/>
          </w:tcPr>
          <w:p w14:paraId="59D71DA3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jc w:val="center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>Busan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C98E6D5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jc w:val="center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00DC5372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jc w:val="center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/>
                <w:sz w:val="20"/>
                <w:szCs w:val="20"/>
              </w:rPr>
              <w:t>Approx.</w:t>
            </w:r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 xml:space="preserve"> 400</w:t>
            </w:r>
          </w:p>
        </w:tc>
        <w:tc>
          <w:tcPr>
            <w:tcW w:w="4904" w:type="dxa"/>
            <w:tcBorders>
              <w:top w:val="double" w:sz="4" w:space="0" w:color="auto"/>
            </w:tcBorders>
            <w:vAlign w:val="center"/>
          </w:tcPr>
          <w:p w14:paraId="1F79FCA1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 xml:space="preserve">All ports under Busan, Masan, Ulsan, Pohang, </w:t>
            </w:r>
            <w:proofErr w:type="spellStart"/>
            <w:r>
              <w:rPr>
                <w:rStyle w:val="s1"/>
                <w:rFonts w:ascii="Arial" w:hAnsi="Arial" w:cs="Arial" w:hint="eastAsia"/>
                <w:sz w:val="20"/>
                <w:szCs w:val="20"/>
              </w:rPr>
              <w:t>Yosu</w:t>
            </w:r>
            <w:proofErr w:type="spellEnd"/>
            <w:r>
              <w:rPr>
                <w:rStyle w:val="s1"/>
                <w:rFonts w:ascii="Arial" w:hAnsi="Arial" w:cs="Arial" w:hint="eastAsia"/>
                <w:sz w:val="20"/>
                <w:szCs w:val="20"/>
              </w:rPr>
              <w:t xml:space="preserve">, </w:t>
            </w:r>
            <w:proofErr w:type="spellStart"/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>Donghae</w:t>
            </w:r>
            <w:proofErr w:type="spellEnd"/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 xml:space="preserve"> region</w:t>
            </w:r>
          </w:p>
        </w:tc>
      </w:tr>
      <w:tr w:rsidR="00CD1608" w:rsidRPr="00925C9D" w14:paraId="212E3DF7" w14:textId="77777777" w:rsidTr="000C0A50">
        <w:trPr>
          <w:jc w:val="center"/>
        </w:trPr>
        <w:tc>
          <w:tcPr>
            <w:tcW w:w="1076" w:type="dxa"/>
            <w:vAlign w:val="center"/>
          </w:tcPr>
          <w:p w14:paraId="3C8B97CE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jc w:val="center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>Seoul</w:t>
            </w:r>
          </w:p>
        </w:tc>
        <w:tc>
          <w:tcPr>
            <w:tcW w:w="1701" w:type="dxa"/>
            <w:vAlign w:val="center"/>
          </w:tcPr>
          <w:p w14:paraId="524B89AC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jc w:val="center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36ED66BF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jc w:val="center"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>Approx. 370</w:t>
            </w:r>
          </w:p>
        </w:tc>
        <w:tc>
          <w:tcPr>
            <w:tcW w:w="4904" w:type="dxa"/>
            <w:vAlign w:val="center"/>
          </w:tcPr>
          <w:p w14:paraId="4C8B905E" w14:textId="77777777" w:rsidR="00CD1608" w:rsidRPr="00925C9D" w:rsidRDefault="00CD1608" w:rsidP="000C0A50">
            <w:pPr>
              <w:pStyle w:val="wordsection1"/>
              <w:spacing w:line="252" w:lineRule="auto"/>
              <w:contextualSpacing/>
              <w:rPr>
                <w:rStyle w:val="s1"/>
                <w:rFonts w:ascii="Arial" w:hAnsi="Arial" w:cs="Arial"/>
                <w:sz w:val="20"/>
                <w:szCs w:val="20"/>
              </w:rPr>
            </w:pPr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 xml:space="preserve">All ports under </w:t>
            </w:r>
            <w:r w:rsidRPr="00925C9D">
              <w:rPr>
                <w:rStyle w:val="s1"/>
                <w:rFonts w:ascii="Arial" w:hAnsi="Arial" w:cs="Arial"/>
                <w:sz w:val="20"/>
                <w:szCs w:val="20"/>
              </w:rPr>
              <w:t xml:space="preserve">Mokpo, </w:t>
            </w:r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 xml:space="preserve">Incheon, Pyeongtaek, </w:t>
            </w:r>
            <w:r w:rsidRPr="00925C9D">
              <w:rPr>
                <w:rStyle w:val="s1"/>
                <w:rFonts w:ascii="Arial" w:hAnsi="Arial" w:cs="Arial"/>
                <w:sz w:val="20"/>
                <w:szCs w:val="20"/>
              </w:rPr>
              <w:t xml:space="preserve">Daesan, </w:t>
            </w:r>
            <w:proofErr w:type="spellStart"/>
            <w:r w:rsidRPr="00925C9D">
              <w:rPr>
                <w:rStyle w:val="s1"/>
                <w:rFonts w:ascii="Arial" w:hAnsi="Arial" w:cs="Arial"/>
                <w:sz w:val="20"/>
                <w:szCs w:val="20"/>
              </w:rPr>
              <w:t>Gunsan</w:t>
            </w:r>
            <w:proofErr w:type="spellEnd"/>
            <w:r w:rsidRPr="00925C9D">
              <w:rPr>
                <w:rStyle w:val="s1"/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25C9D">
              <w:rPr>
                <w:rStyle w:val="s1"/>
                <w:rFonts w:ascii="Arial" w:hAnsi="Arial" w:cs="Arial" w:hint="eastAsia"/>
                <w:sz w:val="20"/>
                <w:szCs w:val="20"/>
              </w:rPr>
              <w:t>Dangjin</w:t>
            </w:r>
            <w:proofErr w:type="spellEnd"/>
            <w:r w:rsidRPr="00925C9D">
              <w:rPr>
                <w:rStyle w:val="s1"/>
                <w:rFonts w:ascii="Arial" w:hAnsi="Arial" w:cs="Arial"/>
                <w:sz w:val="20"/>
                <w:szCs w:val="20"/>
              </w:rPr>
              <w:t xml:space="preserve"> region</w:t>
            </w:r>
          </w:p>
        </w:tc>
      </w:tr>
    </w:tbl>
    <w:p w14:paraId="0EADA539" w14:textId="77777777" w:rsidR="00C9148D" w:rsidRDefault="00CD1608" w:rsidP="00C9148D">
      <w:pPr>
        <w:pStyle w:val="wordsection1"/>
        <w:spacing w:after="160" w:line="252" w:lineRule="auto"/>
        <w:ind w:firstLineChars="354" w:firstLine="708"/>
        <w:contextualSpacing/>
        <w:rPr>
          <w:rStyle w:val="s1"/>
          <w:rFonts w:ascii="Arial" w:hAnsi="Arial" w:cs="Arial"/>
          <w:i/>
          <w:iCs/>
          <w:sz w:val="20"/>
          <w:szCs w:val="20"/>
        </w:rPr>
      </w:pPr>
      <w:r w:rsidRPr="00535FB4">
        <w:rPr>
          <w:rStyle w:val="s1"/>
          <w:rFonts w:ascii="Arial" w:hAnsi="Arial" w:cs="Arial"/>
          <w:i/>
          <w:iCs/>
          <w:sz w:val="20"/>
          <w:szCs w:val="20"/>
        </w:rPr>
        <w:t>* In case the nearest location is full, the crews will be transferred to other facility.</w:t>
      </w:r>
    </w:p>
    <w:p w14:paraId="18B15809" w14:textId="77777777" w:rsidR="00195D69" w:rsidRDefault="00195D69" w:rsidP="00C9148D">
      <w:pPr>
        <w:pStyle w:val="wordsection1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</w:p>
    <w:p w14:paraId="3CC10724" w14:textId="531CF35F" w:rsidR="005421D6" w:rsidRPr="00C71C3A" w:rsidRDefault="00041BBD" w:rsidP="00C9148D">
      <w:pPr>
        <w:pStyle w:val="wordsection1"/>
        <w:spacing w:after="160" w:line="252" w:lineRule="auto"/>
        <w:contextualSpacing/>
        <w:rPr>
          <w:rFonts w:ascii="Arial" w:hAnsi="Arial" w:cs="Arial"/>
          <w:b/>
          <w:sz w:val="24"/>
          <w:szCs w:val="24"/>
          <w:lang w:val="en-US"/>
        </w:rPr>
      </w:pPr>
      <w:r w:rsidRPr="00C71C3A">
        <w:rPr>
          <w:rFonts w:ascii="Arial" w:hAnsi="Arial" w:cs="Arial"/>
          <w:b/>
          <w:sz w:val="24"/>
          <w:szCs w:val="24"/>
          <w:lang w:val="en-US"/>
        </w:rPr>
        <w:t>[</w:t>
      </w:r>
      <w:r w:rsidR="005421D6" w:rsidRPr="00C71C3A">
        <w:rPr>
          <w:rFonts w:ascii="Arial" w:hAnsi="Arial" w:cs="Arial"/>
          <w:b/>
          <w:sz w:val="24"/>
          <w:szCs w:val="24"/>
          <w:lang w:val="en-US"/>
        </w:rPr>
        <w:t>Reference</w:t>
      </w:r>
      <w:r w:rsidR="00B8555D" w:rsidRPr="00C71C3A">
        <w:rPr>
          <w:rFonts w:ascii="Arial" w:hAnsi="Arial" w:cs="Arial"/>
          <w:b/>
          <w:sz w:val="24"/>
          <w:szCs w:val="24"/>
          <w:lang w:val="en-US"/>
        </w:rPr>
        <w:t xml:space="preserve"> 1</w:t>
      </w:r>
      <w:r w:rsidRPr="00C71C3A">
        <w:rPr>
          <w:rFonts w:ascii="Arial" w:hAnsi="Arial" w:cs="Arial"/>
          <w:b/>
          <w:sz w:val="24"/>
          <w:szCs w:val="24"/>
          <w:lang w:val="en-US"/>
        </w:rPr>
        <w:t>]</w:t>
      </w:r>
    </w:p>
    <w:p w14:paraId="543BB5E9" w14:textId="6B1AE2E3" w:rsidR="006413EB" w:rsidRPr="00C24759" w:rsidRDefault="00423EEC" w:rsidP="00825E49">
      <w:pPr>
        <w:pStyle w:val="ListParagraph"/>
        <w:ind w:left="1200" w:firstLineChars="450" w:firstLine="900"/>
        <w:rPr>
          <w:rFonts w:ascii="Arial" w:hAnsi="Arial" w:cs="Arial"/>
          <w:b/>
          <w:sz w:val="20"/>
          <w:szCs w:val="20"/>
          <w:lang w:val="en-US"/>
        </w:rPr>
      </w:pPr>
      <w:r w:rsidRPr="00C24759">
        <w:rPr>
          <w:rFonts w:ascii="Arial" w:hAnsi="Arial" w:cs="Arial"/>
          <w:b/>
          <w:sz w:val="20"/>
          <w:szCs w:val="20"/>
          <w:lang w:val="en-US"/>
        </w:rPr>
        <w:t xml:space="preserve">The country list exempt from </w:t>
      </w:r>
      <w:r w:rsidR="006241E4" w:rsidRPr="00C24759">
        <w:rPr>
          <w:rFonts w:ascii="Arial" w:hAnsi="Arial" w:cs="Arial"/>
          <w:b/>
          <w:sz w:val="20"/>
          <w:szCs w:val="20"/>
          <w:lang w:val="en-US"/>
        </w:rPr>
        <w:t>C-3</w:t>
      </w:r>
      <w:r w:rsidRPr="00C24759">
        <w:rPr>
          <w:rFonts w:ascii="Arial" w:hAnsi="Arial" w:cs="Arial"/>
          <w:b/>
          <w:sz w:val="20"/>
          <w:szCs w:val="20"/>
          <w:lang w:val="en-US"/>
        </w:rPr>
        <w:t>-11</w:t>
      </w:r>
      <w:r w:rsidR="006241E4" w:rsidRPr="00C24759">
        <w:rPr>
          <w:rFonts w:ascii="Arial" w:hAnsi="Arial" w:cs="Arial"/>
          <w:b/>
          <w:sz w:val="20"/>
          <w:szCs w:val="20"/>
          <w:lang w:val="en-US"/>
        </w:rPr>
        <w:t xml:space="preserve"> Visa (Total </w:t>
      </w:r>
      <w:r w:rsidR="00910AA3">
        <w:rPr>
          <w:rFonts w:ascii="Arial" w:hAnsi="Arial" w:cs="Arial"/>
          <w:b/>
          <w:sz w:val="20"/>
          <w:szCs w:val="20"/>
          <w:lang w:val="en-US"/>
        </w:rPr>
        <w:t>50</w:t>
      </w:r>
      <w:r w:rsidR="006241E4" w:rsidRPr="00C24759">
        <w:rPr>
          <w:rFonts w:ascii="Arial" w:hAnsi="Arial" w:cs="Arial"/>
          <w:b/>
          <w:sz w:val="20"/>
          <w:szCs w:val="20"/>
          <w:lang w:val="en-US"/>
        </w:rPr>
        <w:t xml:space="preserve"> countries)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2160"/>
        <w:gridCol w:w="8013"/>
      </w:tblGrid>
      <w:tr w:rsidR="00C24759" w:rsidRPr="00C24759" w14:paraId="31311F0D" w14:textId="77777777" w:rsidTr="00677392">
        <w:trPr>
          <w:trHeight w:val="4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9093" w14:textId="77777777" w:rsidR="00B93917" w:rsidRPr="00C24759" w:rsidRDefault="00B93917" w:rsidP="00423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759">
              <w:rPr>
                <w:rFonts w:ascii="Arial" w:eastAsia="Times New Roman" w:hAnsi="Arial" w:cs="Arial"/>
                <w:sz w:val="20"/>
                <w:szCs w:val="20"/>
              </w:rPr>
              <w:t>Asia-Pacific (</w:t>
            </w:r>
            <w:r w:rsidR="00423EEC" w:rsidRPr="00C24759">
              <w:rPr>
                <w:rFonts w:ascii="Arial" w:hAnsi="Arial" w:cs="Arial"/>
                <w:sz w:val="20"/>
                <w:szCs w:val="20"/>
              </w:rPr>
              <w:t>2</w:t>
            </w:r>
            <w:r w:rsidRPr="00C2475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2494" w14:textId="5E0A12B8" w:rsidR="00423EEC" w:rsidRPr="00C24759" w:rsidRDefault="00423EEC" w:rsidP="00B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24759">
              <w:rPr>
                <w:rFonts w:ascii="Arial" w:hAnsi="Arial" w:cs="Arial"/>
                <w:sz w:val="20"/>
                <w:szCs w:val="20"/>
              </w:rPr>
              <w:t>New Caledonia, Palau</w:t>
            </w:r>
            <w:r w:rsidR="00910AA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0AA3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="00910AA3">
              <w:rPr>
                <w:rFonts w:ascii="Arial" w:hAnsi="Arial" w:cs="Arial"/>
                <w:sz w:val="20"/>
                <w:szCs w:val="20"/>
              </w:rPr>
              <w:t>ingapore</w:t>
            </w:r>
          </w:p>
        </w:tc>
      </w:tr>
      <w:tr w:rsidR="00C24759" w:rsidRPr="00C24759" w14:paraId="462B46F4" w14:textId="77777777" w:rsidTr="00677392">
        <w:trPr>
          <w:trHeight w:val="358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1508" w14:textId="77777777" w:rsidR="00B93917" w:rsidRPr="00C24759" w:rsidRDefault="00B93917" w:rsidP="00423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759">
              <w:rPr>
                <w:rFonts w:ascii="Arial" w:eastAsia="Times New Roman" w:hAnsi="Arial" w:cs="Arial"/>
                <w:sz w:val="20"/>
                <w:szCs w:val="20"/>
              </w:rPr>
              <w:t>Americas (</w:t>
            </w:r>
            <w:r w:rsidR="00423EEC" w:rsidRPr="00C24759">
              <w:rPr>
                <w:rFonts w:ascii="Arial" w:eastAsia="Times New Roman" w:hAnsi="Arial" w:cs="Arial"/>
                <w:sz w:val="20"/>
                <w:szCs w:val="20"/>
              </w:rPr>
              <w:t>10</w:t>
            </w:r>
            <w:r w:rsidRPr="00C2475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AF8C" w14:textId="77777777" w:rsidR="004D147E" w:rsidRPr="00C24759" w:rsidRDefault="004D147E" w:rsidP="00423EE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4759">
              <w:rPr>
                <w:rFonts w:ascii="Arial" w:eastAsia="Times New Roman" w:hAnsi="Arial" w:cs="Arial"/>
                <w:sz w:val="20"/>
                <w:szCs w:val="20"/>
              </w:rPr>
              <w:t xml:space="preserve">United States of America, Guyana, Nicaragua, </w:t>
            </w:r>
            <w:r w:rsidR="00423EEC" w:rsidRPr="00C24759">
              <w:rPr>
                <w:rFonts w:ascii="Arial" w:eastAsia="Times New Roman" w:hAnsi="Arial" w:cs="Arial"/>
                <w:sz w:val="20"/>
                <w:szCs w:val="20"/>
              </w:rPr>
              <w:t>Commonwealth of Dominica</w:t>
            </w:r>
            <w:r w:rsidRPr="00C24759">
              <w:rPr>
                <w:rFonts w:ascii="Arial" w:eastAsia="Times New Roman" w:hAnsi="Arial" w:cs="Arial"/>
                <w:sz w:val="20"/>
                <w:szCs w:val="20"/>
              </w:rPr>
              <w:t xml:space="preserve">, Mexico, Barbados, Venezuela, Saint Vincent and the Grenadines, Saint Kitts </w:t>
            </w:r>
            <w:r w:rsidR="00423EEC" w:rsidRPr="00C24759">
              <w:rPr>
                <w:rFonts w:ascii="Arial" w:eastAsia="Times New Roman" w:hAnsi="Arial" w:cs="Arial"/>
                <w:sz w:val="20"/>
                <w:szCs w:val="20"/>
              </w:rPr>
              <w:t>and Nevis, Guam</w:t>
            </w:r>
          </w:p>
        </w:tc>
      </w:tr>
      <w:tr w:rsidR="00C24759" w:rsidRPr="00C24759" w14:paraId="594E317C" w14:textId="77777777" w:rsidTr="00677392">
        <w:trPr>
          <w:trHeight w:val="41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E838" w14:textId="3A94B61D" w:rsidR="00B93917" w:rsidRPr="00C24759" w:rsidRDefault="00B93917" w:rsidP="00423E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4759">
              <w:rPr>
                <w:rFonts w:ascii="Arial" w:eastAsia="Times New Roman" w:hAnsi="Arial" w:cs="Arial"/>
                <w:sz w:val="20"/>
                <w:szCs w:val="20"/>
              </w:rPr>
              <w:t>Europe (</w:t>
            </w:r>
            <w:r w:rsidR="00420BB2" w:rsidRPr="00C24759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340F7B" w:rsidRPr="00C24759">
              <w:rPr>
                <w:rFonts w:ascii="Arial" w:eastAsia="Times New Roman" w:hAnsi="Arial" w:cs="Arial"/>
                <w:sz w:val="20"/>
                <w:szCs w:val="20"/>
              </w:rPr>
              <w:t>7</w:t>
            </w:r>
            <w:r w:rsidRPr="00C24759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8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5D33" w14:textId="1F40A84E" w:rsidR="004D147E" w:rsidRPr="00C24759" w:rsidRDefault="004D147E" w:rsidP="00B939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4759">
              <w:rPr>
                <w:rFonts w:ascii="Arial" w:eastAsia="Times New Roman" w:hAnsi="Arial" w:cs="Arial"/>
                <w:sz w:val="20"/>
                <w:szCs w:val="20"/>
              </w:rPr>
              <w:t xml:space="preserve">Molta, Ireland, England, </w:t>
            </w:r>
            <w:r w:rsidR="00423EEC" w:rsidRPr="00C24759">
              <w:rPr>
                <w:rFonts w:ascii="Arial" w:eastAsia="Times New Roman" w:hAnsi="Arial" w:cs="Arial"/>
                <w:sz w:val="20"/>
                <w:szCs w:val="20"/>
              </w:rPr>
              <w:t>Monaco, Vatican City, San Marino, Andorra, Albania, Slovenia</w:t>
            </w:r>
            <w:r w:rsidR="00420BB2" w:rsidRPr="00C24759">
              <w:rPr>
                <w:rFonts w:ascii="Arial" w:eastAsia="Times New Roman" w:hAnsi="Arial" w:cs="Arial"/>
                <w:sz w:val="20"/>
                <w:szCs w:val="20"/>
              </w:rPr>
              <w:t>, Greece, Netherlands, Denmark, Germany, Latvia, Romania, Luxembourg, Lithuania, Belgium, Bulgaria, Cyprus, Sweden, Spain, Slovakia, Estonia, Austria, Italy, Czech Republic, Croatia, Portugal, Poland, France, Finland, Hungary, Norway, Switzerland, Liechtenstein, Iceland</w:t>
            </w:r>
          </w:p>
        </w:tc>
      </w:tr>
    </w:tbl>
    <w:p w14:paraId="27CD5896" w14:textId="359AF5C2" w:rsidR="00AB4E86" w:rsidRPr="00C24759" w:rsidRDefault="00C71C3A" w:rsidP="00D034A1">
      <w:pPr>
        <w:spacing w:after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</w:rPr>
        <w:t xml:space="preserve">* </w:t>
      </w:r>
      <w:r w:rsidR="00201593" w:rsidRPr="00C24759">
        <w:rPr>
          <w:rFonts w:ascii="Arial" w:hAnsi="Arial" w:cs="Arial"/>
          <w:bCs/>
          <w:sz w:val="20"/>
          <w:szCs w:val="20"/>
        </w:rPr>
        <w:t xml:space="preserve">Crews from the </w:t>
      </w:r>
      <w:r w:rsidR="00201593" w:rsidRPr="00C24759">
        <w:rPr>
          <w:rFonts w:ascii="Arial" w:hAnsi="Arial" w:cs="Arial"/>
          <w:bCs/>
          <w:sz w:val="20"/>
          <w:szCs w:val="20"/>
          <w:lang w:val="en-US"/>
        </w:rPr>
        <w:t>above</w:t>
      </w:r>
      <w:r w:rsidR="00AB4E86" w:rsidRPr="00C2475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70372">
        <w:rPr>
          <w:rFonts w:ascii="Arial" w:hAnsi="Arial" w:cs="Arial"/>
          <w:bCs/>
          <w:sz w:val="20"/>
          <w:szCs w:val="20"/>
          <w:lang w:val="en-US"/>
        </w:rPr>
        <w:t>50</w:t>
      </w:r>
      <w:r w:rsidR="00AB4E86" w:rsidRPr="00C24759">
        <w:rPr>
          <w:rFonts w:ascii="Arial" w:hAnsi="Arial" w:cs="Arial"/>
          <w:bCs/>
          <w:sz w:val="20"/>
          <w:szCs w:val="20"/>
          <w:lang w:val="en-US"/>
        </w:rPr>
        <w:t xml:space="preserve"> countries </w:t>
      </w:r>
      <w:proofErr w:type="gramStart"/>
      <w:r w:rsidR="00201593" w:rsidRPr="00C24759">
        <w:rPr>
          <w:rFonts w:ascii="Arial" w:hAnsi="Arial" w:cs="Arial"/>
          <w:bCs/>
          <w:sz w:val="20"/>
          <w:szCs w:val="20"/>
          <w:lang w:val="en-US"/>
        </w:rPr>
        <w:t>are allowed to</w:t>
      </w:r>
      <w:proofErr w:type="gramEnd"/>
      <w:r w:rsidR="00201593" w:rsidRPr="00C24759">
        <w:rPr>
          <w:rFonts w:ascii="Arial" w:hAnsi="Arial" w:cs="Arial"/>
          <w:bCs/>
          <w:sz w:val="20"/>
          <w:szCs w:val="20"/>
          <w:lang w:val="en-US"/>
        </w:rPr>
        <w:t xml:space="preserve"> enter Korea </w:t>
      </w:r>
      <w:r w:rsidR="00420BB2" w:rsidRPr="00C24759">
        <w:rPr>
          <w:rFonts w:ascii="Arial" w:hAnsi="Arial" w:cs="Arial"/>
          <w:bCs/>
          <w:sz w:val="20"/>
          <w:szCs w:val="20"/>
          <w:lang w:val="en-US"/>
        </w:rPr>
        <w:t>without C-3-11 visa but must apply K-ETA at least 24 hours prior to flight departure.</w:t>
      </w:r>
    </w:p>
    <w:p w14:paraId="15CFBBBA" w14:textId="77777777" w:rsidR="001336CC" w:rsidRPr="00C71C3A" w:rsidRDefault="001336CC" w:rsidP="008A5D8C">
      <w:pPr>
        <w:rPr>
          <w:rFonts w:ascii="Arial" w:hAnsi="Arial" w:cs="Arial"/>
          <w:sz w:val="24"/>
          <w:szCs w:val="24"/>
        </w:rPr>
      </w:pPr>
    </w:p>
    <w:p w14:paraId="0B49913C" w14:textId="4B6DDB13" w:rsidR="00677392" w:rsidRPr="00C71C3A" w:rsidRDefault="00677392" w:rsidP="00677392">
      <w:pPr>
        <w:pStyle w:val="wordsection1"/>
        <w:wordWrap w:val="0"/>
        <w:rPr>
          <w:rFonts w:ascii="Arial" w:hAnsi="Arial" w:cs="Arial"/>
          <w:b/>
          <w:bCs/>
          <w:sz w:val="24"/>
          <w:szCs w:val="24"/>
          <w:lang w:val="en-US"/>
        </w:rPr>
      </w:pPr>
      <w:r w:rsidRPr="00C71C3A">
        <w:rPr>
          <w:rFonts w:ascii="Arial" w:hAnsi="Arial" w:cs="Arial"/>
          <w:b/>
          <w:bCs/>
          <w:sz w:val="24"/>
          <w:szCs w:val="24"/>
          <w:lang w:val="en-US"/>
        </w:rPr>
        <w:t xml:space="preserve">[Reference </w:t>
      </w:r>
      <w:r w:rsidR="00D076E9">
        <w:rPr>
          <w:rFonts w:ascii="Arial" w:hAnsi="Arial" w:cs="Arial"/>
          <w:b/>
          <w:bCs/>
          <w:sz w:val="24"/>
          <w:szCs w:val="24"/>
          <w:lang w:val="en-US"/>
        </w:rPr>
        <w:t>2</w:t>
      </w:r>
      <w:r w:rsidRPr="00C71C3A">
        <w:rPr>
          <w:rFonts w:ascii="Arial" w:hAnsi="Arial" w:cs="Arial"/>
          <w:b/>
          <w:bCs/>
          <w:sz w:val="24"/>
          <w:szCs w:val="24"/>
          <w:lang w:val="en-US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855"/>
      </w:tblGrid>
      <w:tr w:rsidR="00925C9D" w:rsidRPr="00925C9D" w14:paraId="0BF93AF3" w14:textId="77777777" w:rsidTr="00274CB8">
        <w:tc>
          <w:tcPr>
            <w:tcW w:w="1809" w:type="dxa"/>
            <w:vAlign w:val="center"/>
          </w:tcPr>
          <w:p w14:paraId="2055622C" w14:textId="77777777" w:rsidR="00677392" w:rsidRPr="00925C9D" w:rsidRDefault="00677392" w:rsidP="00274CB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25C9D">
              <w:rPr>
                <w:rFonts w:ascii="Arial" w:hAnsi="Arial" w:cs="Arial" w:hint="eastAsia"/>
                <w:b/>
                <w:sz w:val="18"/>
                <w:szCs w:val="20"/>
              </w:rPr>
              <w:t>Category 1</w:t>
            </w:r>
          </w:p>
          <w:p w14:paraId="06A3EE61" w14:textId="15735D19" w:rsidR="00677392" w:rsidRPr="00925C9D" w:rsidRDefault="00677392" w:rsidP="00274CB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25C9D">
              <w:rPr>
                <w:rFonts w:ascii="Arial" w:hAnsi="Arial" w:cs="Arial" w:hint="eastAsia"/>
                <w:b/>
                <w:sz w:val="18"/>
                <w:szCs w:val="20"/>
              </w:rPr>
              <w:t>(</w:t>
            </w:r>
            <w:r w:rsidR="000E1DE2" w:rsidRPr="00925C9D">
              <w:rPr>
                <w:rFonts w:ascii="Arial" w:hAnsi="Arial" w:cs="Arial" w:hint="eastAsia"/>
                <w:b/>
                <w:sz w:val="18"/>
                <w:szCs w:val="20"/>
              </w:rPr>
              <w:t>6</w:t>
            </w:r>
            <w:r w:rsidR="006D56E8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Pr="00925C9D">
              <w:rPr>
                <w:rFonts w:ascii="Arial" w:hAnsi="Arial" w:cs="Arial" w:hint="eastAsia"/>
                <w:b/>
                <w:sz w:val="18"/>
                <w:szCs w:val="20"/>
              </w:rPr>
              <w:t xml:space="preserve"> Countries)</w:t>
            </w:r>
          </w:p>
          <w:p w14:paraId="59FCC226" w14:textId="77777777" w:rsidR="00274CB8" w:rsidRPr="00925C9D" w:rsidRDefault="00274CB8" w:rsidP="00274C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50B10D83" w14:textId="77777777" w:rsidR="00274CB8" w:rsidRPr="00925C9D" w:rsidRDefault="00274CB8" w:rsidP="00274C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5C9D">
              <w:rPr>
                <w:rFonts w:ascii="Arial" w:hAnsi="Arial" w:cs="Arial" w:hint="eastAsia"/>
                <w:sz w:val="18"/>
                <w:szCs w:val="20"/>
              </w:rPr>
              <w:t>Fully supported</w:t>
            </w:r>
          </w:p>
        </w:tc>
        <w:tc>
          <w:tcPr>
            <w:tcW w:w="8855" w:type="dxa"/>
          </w:tcPr>
          <w:p w14:paraId="33602F09" w14:textId="2456FD22" w:rsidR="00677392" w:rsidRPr="002A027F" w:rsidRDefault="00677392" w:rsidP="00BF4B3F">
            <w:pPr>
              <w:rPr>
                <w:rFonts w:ascii="Arial" w:hAnsi="Arial" w:cs="Arial"/>
                <w:sz w:val="18"/>
                <w:szCs w:val="20"/>
              </w:rPr>
            </w:pPr>
            <w:r w:rsidRPr="002A027F">
              <w:rPr>
                <w:rFonts w:ascii="Arial" w:hAnsi="Arial" w:cs="Arial" w:hint="eastAsia"/>
                <w:sz w:val="18"/>
                <w:szCs w:val="20"/>
              </w:rPr>
              <w:t xml:space="preserve">Gabon, 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 xml:space="preserve">Gambia, Greece, Guinea, Guinea-Bissau, Nigeria, Norway, New Zealand, Nicaragua, Taiwan, East Timor, Liberia, Russia, Romania, Libya, Lithuania, Mali, </w:t>
            </w:r>
            <w:r w:rsidR="00802909" w:rsidRPr="002A027F">
              <w:rPr>
                <w:rFonts w:ascii="Arial" w:hAnsi="Arial" w:cs="Arial"/>
                <w:sz w:val="18"/>
                <w:szCs w:val="20"/>
              </w:rPr>
              <w:t>Morocco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>, Mozambique, Montenegro, Mongol, Venezuela,</w:t>
            </w:r>
            <w:r w:rsidR="002B2DCB" w:rsidRPr="002A027F">
              <w:rPr>
                <w:rFonts w:ascii="Arial" w:hAnsi="Arial" w:cs="Arial" w:hint="eastAsia"/>
                <w:sz w:val="18"/>
                <w:szCs w:val="20"/>
              </w:rPr>
              <w:t xml:space="preserve"> Benin, 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 xml:space="preserve">Brunei, Saudi Arabia, Cyprus, Sao Tome and Principe, Senegal, Serbia, Sudan, </w:t>
            </w:r>
            <w:r w:rsidR="007A48AD" w:rsidRPr="002A027F">
              <w:rPr>
                <w:rFonts w:ascii="Arial" w:hAnsi="Arial" w:cs="Arial"/>
                <w:sz w:val="18"/>
                <w:szCs w:val="20"/>
              </w:rPr>
              <w:t>Slovakia,</w:t>
            </w:r>
            <w:r w:rsidR="00A678F2" w:rsidRPr="002A027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 xml:space="preserve">Iceland, Ireland, </w:t>
            </w:r>
            <w:r w:rsidR="002B2DCB" w:rsidRPr="002A027F">
              <w:rPr>
                <w:rFonts w:ascii="Arial" w:hAnsi="Arial" w:cs="Arial" w:hint="eastAsia"/>
                <w:sz w:val="18"/>
                <w:szCs w:val="20"/>
              </w:rPr>
              <w:t>Armenia, Albania, Algeria,</w:t>
            </w:r>
            <w:r w:rsidR="009D069E" w:rsidRPr="002A027F">
              <w:rPr>
                <w:rFonts w:ascii="Arial" w:hAnsi="Arial" w:cs="Arial"/>
                <w:sz w:val="18"/>
                <w:szCs w:val="20"/>
              </w:rPr>
              <w:t xml:space="preserve"> Angola, </w:t>
            </w:r>
            <w:r w:rsidR="002B2DCB" w:rsidRPr="002A027F">
              <w:rPr>
                <w:rFonts w:ascii="Arial" w:hAnsi="Arial" w:cs="Arial" w:hint="eastAsia"/>
                <w:sz w:val="18"/>
                <w:szCs w:val="20"/>
              </w:rPr>
              <w:t xml:space="preserve"> Kingdom of Eswatini, Ethiopia, El Salvador, 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>England, Yem</w:t>
            </w:r>
            <w:r w:rsidR="00BF4B3F" w:rsidRPr="002A027F">
              <w:rPr>
                <w:rFonts w:ascii="Arial" w:hAnsi="Arial" w:cs="Arial" w:hint="eastAsia"/>
                <w:sz w:val="18"/>
                <w:szCs w:val="20"/>
              </w:rPr>
              <w:t xml:space="preserve">en, </w:t>
            </w:r>
            <w:proofErr w:type="spellStart"/>
            <w:r w:rsidR="00BF4B3F" w:rsidRPr="002A027F">
              <w:rPr>
                <w:rFonts w:ascii="Arial" w:hAnsi="Arial" w:cs="Arial" w:hint="eastAsia"/>
                <w:sz w:val="18"/>
                <w:szCs w:val="20"/>
              </w:rPr>
              <w:t>Uzbekistan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>,</w:t>
            </w:r>
            <w:r w:rsidR="00380D90" w:rsidRPr="002A027F">
              <w:rPr>
                <w:rFonts w:ascii="Arial" w:hAnsi="Arial" w:cs="Arial"/>
                <w:sz w:val="18"/>
                <w:szCs w:val="20"/>
              </w:rPr>
              <w:t>Italia</w:t>
            </w:r>
            <w:proofErr w:type="spellEnd"/>
            <w:r w:rsidR="00380D90" w:rsidRPr="002A027F">
              <w:rPr>
                <w:rFonts w:ascii="Arial" w:hAnsi="Arial" w:cs="Arial"/>
                <w:sz w:val="18"/>
                <w:szCs w:val="20"/>
              </w:rPr>
              <w:t>,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 w:rsidR="00FC3934" w:rsidRPr="002A027F">
              <w:rPr>
                <w:rFonts w:ascii="Arial" w:hAnsi="Arial" w:cs="Arial" w:hint="eastAsia"/>
                <w:sz w:val="18"/>
                <w:szCs w:val="20"/>
              </w:rPr>
              <w:t xml:space="preserve">India, 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 xml:space="preserve">Japan, </w:t>
            </w:r>
            <w:r w:rsidR="002B2DCB" w:rsidRPr="002A027F">
              <w:rPr>
                <w:rFonts w:ascii="Arial" w:hAnsi="Arial" w:cs="Arial" w:hint="eastAsia"/>
                <w:sz w:val="18"/>
                <w:szCs w:val="20"/>
              </w:rPr>
              <w:t>Equatorial Guinea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 xml:space="preserve">, </w:t>
            </w:r>
            <w:r w:rsidR="002B2DCB" w:rsidRPr="002A027F">
              <w:rPr>
                <w:rFonts w:ascii="Arial" w:hAnsi="Arial" w:cs="Arial" w:hint="eastAsia"/>
                <w:sz w:val="18"/>
                <w:szCs w:val="20"/>
              </w:rPr>
              <w:t xml:space="preserve">Central African Republic, Chad, 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>Cameroon, Cape Verde, Kazakhstan, Qatar,</w:t>
            </w:r>
            <w:r w:rsidR="002B2DCB" w:rsidRPr="002A027F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>Canada, Kuwait, Trinidad and Tobago, Panama, Portugal, Poland</w:t>
            </w:r>
            <w:r w:rsidR="002B2DCB" w:rsidRPr="002A027F">
              <w:rPr>
                <w:rFonts w:ascii="Arial" w:hAnsi="Arial" w:cs="Arial" w:hint="eastAsia"/>
                <w:sz w:val="18"/>
                <w:szCs w:val="20"/>
              </w:rPr>
              <w:t>,</w:t>
            </w:r>
            <w:r w:rsidR="00802909" w:rsidRPr="002A027F">
              <w:rPr>
                <w:rFonts w:ascii="Arial" w:hAnsi="Arial" w:cs="Arial" w:hint="eastAsia"/>
                <w:sz w:val="18"/>
                <w:szCs w:val="20"/>
              </w:rPr>
              <w:t xml:space="preserve"> Australia</w:t>
            </w:r>
          </w:p>
        </w:tc>
      </w:tr>
      <w:tr w:rsidR="00925C9D" w:rsidRPr="00925C9D" w14:paraId="67E313BA" w14:textId="77777777" w:rsidTr="00274CB8">
        <w:tc>
          <w:tcPr>
            <w:tcW w:w="1809" w:type="dxa"/>
            <w:vAlign w:val="center"/>
          </w:tcPr>
          <w:p w14:paraId="7357251C" w14:textId="77777777" w:rsidR="00677392" w:rsidRPr="00925C9D" w:rsidRDefault="00677392" w:rsidP="00274CB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25C9D">
              <w:rPr>
                <w:rFonts w:ascii="Arial" w:hAnsi="Arial" w:cs="Arial" w:hint="eastAsia"/>
                <w:b/>
                <w:sz w:val="18"/>
                <w:szCs w:val="20"/>
              </w:rPr>
              <w:t>Category 2</w:t>
            </w:r>
          </w:p>
          <w:p w14:paraId="7137A326" w14:textId="4DDE1C4D" w:rsidR="00677392" w:rsidRPr="00925C9D" w:rsidRDefault="00677392" w:rsidP="00274CB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25C9D">
              <w:rPr>
                <w:rFonts w:ascii="Arial" w:hAnsi="Arial" w:cs="Arial" w:hint="eastAsia"/>
                <w:b/>
                <w:sz w:val="18"/>
                <w:szCs w:val="20"/>
              </w:rPr>
              <w:t>(</w:t>
            </w:r>
            <w:r w:rsidR="006D56E8">
              <w:rPr>
                <w:rFonts w:ascii="Arial" w:hAnsi="Arial" w:cs="Arial"/>
                <w:b/>
                <w:sz w:val="18"/>
                <w:szCs w:val="20"/>
              </w:rPr>
              <w:t>60</w:t>
            </w:r>
            <w:r w:rsidRPr="00925C9D">
              <w:rPr>
                <w:rFonts w:ascii="Arial" w:hAnsi="Arial" w:cs="Arial" w:hint="eastAsia"/>
                <w:b/>
                <w:sz w:val="18"/>
                <w:szCs w:val="20"/>
              </w:rPr>
              <w:t xml:space="preserve"> Countries)</w:t>
            </w:r>
          </w:p>
          <w:p w14:paraId="7E7ACBEE" w14:textId="77777777" w:rsidR="00274CB8" w:rsidRPr="00925C9D" w:rsidRDefault="00274CB8" w:rsidP="00274C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47EE75A7" w14:textId="77777777" w:rsidR="00274CB8" w:rsidRPr="00925C9D" w:rsidRDefault="00274CB8" w:rsidP="00274C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5C9D">
              <w:rPr>
                <w:rFonts w:ascii="Arial" w:hAnsi="Arial" w:cs="Arial" w:hint="eastAsia"/>
                <w:sz w:val="18"/>
                <w:szCs w:val="20"/>
              </w:rPr>
              <w:t>Partially supported</w:t>
            </w:r>
          </w:p>
        </w:tc>
        <w:tc>
          <w:tcPr>
            <w:tcW w:w="8855" w:type="dxa"/>
          </w:tcPr>
          <w:p w14:paraId="22245BD1" w14:textId="4BA0F7EB" w:rsidR="00677392" w:rsidRPr="00925C9D" w:rsidRDefault="00802909" w:rsidP="00BF4B3F">
            <w:pPr>
              <w:rPr>
                <w:rFonts w:ascii="Arial" w:hAnsi="Arial" w:cs="Arial"/>
                <w:sz w:val="18"/>
                <w:szCs w:val="20"/>
              </w:rPr>
            </w:pPr>
            <w:r w:rsidRPr="00925C9D">
              <w:rPr>
                <w:rFonts w:ascii="Arial" w:hAnsi="Arial" w:cs="Arial" w:hint="eastAsia"/>
                <w:sz w:val="18"/>
                <w:szCs w:val="20"/>
              </w:rPr>
              <w:t>Gu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yana, Guatemala, Niger, Demark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>,</w:t>
            </w:r>
            <w:r w:rsidR="002B2DCB" w:rsidRPr="00925C9D">
              <w:rPr>
                <w:rFonts w:ascii="Arial" w:hAnsi="Arial" w:cs="Arial" w:hint="eastAsia"/>
                <w:sz w:val="18"/>
                <w:szCs w:val="20"/>
              </w:rPr>
              <w:t xml:space="preserve"> Germany, Latvia,</w:t>
            </w:r>
            <w:r w:rsidR="00435409" w:rsidRPr="00925C9D">
              <w:rPr>
                <w:rFonts w:ascii="Arial" w:hAnsi="Arial" w:cs="Arial" w:hint="eastAsia"/>
                <w:sz w:val="18"/>
                <w:szCs w:val="20"/>
              </w:rPr>
              <w:t xml:space="preserve"> Lebanon</w:t>
            </w:r>
            <w:r w:rsidR="00435409">
              <w:rPr>
                <w:rFonts w:ascii="Arial" w:hAnsi="Arial" w:cs="Arial"/>
                <w:sz w:val="18"/>
                <w:szCs w:val="20"/>
              </w:rPr>
              <w:t>,</w:t>
            </w:r>
            <w:r w:rsidR="002B2DCB" w:rsidRPr="00925C9D">
              <w:rPr>
                <w:rFonts w:ascii="Arial" w:hAnsi="Arial" w:cs="Arial" w:hint="eastAsia"/>
                <w:sz w:val="18"/>
                <w:szCs w:val="20"/>
              </w:rPr>
              <w:t xml:space="preserve"> Luxembourg,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 xml:space="preserve"> Macao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>,</w:t>
            </w:r>
            <w:r w:rsidR="00435409" w:rsidRPr="00435409">
              <w:rPr>
                <w:rFonts w:ascii="Arial" w:hAnsi="Arial" w:cs="Arial" w:hint="eastAsia"/>
                <w:sz w:val="18"/>
                <w:szCs w:val="20"/>
              </w:rPr>
              <w:t xml:space="preserve"> Malaysia</w:t>
            </w:r>
            <w:r w:rsidR="00435409">
              <w:rPr>
                <w:rFonts w:ascii="Arial" w:hAnsi="Arial" w:cs="Arial"/>
                <w:sz w:val="18"/>
                <w:szCs w:val="20"/>
              </w:rPr>
              <w:t>,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 Mexico, </w:t>
            </w:r>
            <w:r w:rsidR="002B2DCB" w:rsidRPr="00925C9D">
              <w:rPr>
                <w:rFonts w:ascii="Arial" w:hAnsi="Arial" w:cs="Arial" w:hint="eastAsia"/>
                <w:sz w:val="18"/>
                <w:szCs w:val="20"/>
              </w:rPr>
              <w:t xml:space="preserve">Mauritius, 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Moldova, </w:t>
            </w:r>
            <w:r w:rsidR="002B2DCB" w:rsidRPr="00925C9D">
              <w:rPr>
                <w:rFonts w:ascii="Arial" w:hAnsi="Arial" w:cs="Arial" w:hint="eastAsia"/>
                <w:sz w:val="18"/>
                <w:szCs w:val="20"/>
              </w:rPr>
              <w:t xml:space="preserve">Maldives, 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>Democratic Republic of the Congo,</w:t>
            </w:r>
            <w:r w:rsidR="00871C08">
              <w:rPr>
                <w:rFonts w:ascii="Arial" w:hAnsi="Arial" w:cs="Arial"/>
                <w:sz w:val="18"/>
                <w:szCs w:val="20"/>
              </w:rPr>
              <w:t xml:space="preserve"> Vanuatu,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 w:rsidR="002B2DCB" w:rsidRPr="00925C9D">
              <w:rPr>
                <w:rFonts w:ascii="Arial" w:hAnsi="Arial" w:cs="Arial" w:hint="eastAsia"/>
                <w:sz w:val="18"/>
                <w:szCs w:val="20"/>
              </w:rPr>
              <w:t xml:space="preserve">Bahrain, 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Bangladesh, Belgium, Belarus, Burundi, Burkina Faso, </w:t>
            </w:r>
            <w:r w:rsidR="002B2DCB" w:rsidRPr="00925C9D">
              <w:rPr>
                <w:rFonts w:ascii="Arial" w:hAnsi="Arial" w:cs="Arial" w:hint="eastAsia"/>
                <w:sz w:val="18"/>
                <w:szCs w:val="20"/>
              </w:rPr>
              <w:t xml:space="preserve">North Macedonia, Bosnia and Herzegovina, 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>Bulgaria, Brazil</w:t>
            </w:r>
            <w:r w:rsidR="00D93C26">
              <w:rPr>
                <w:rFonts w:ascii="Arial" w:hAnsi="Arial" w:cs="Arial"/>
                <w:sz w:val="18"/>
                <w:szCs w:val="20"/>
              </w:rPr>
              <w:t>, Seychelles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>,</w:t>
            </w:r>
            <w:r w:rsidR="00D93C26">
              <w:rPr>
                <w:rFonts w:ascii="Arial" w:hAnsi="Arial" w:cs="Arial"/>
                <w:sz w:val="18"/>
                <w:szCs w:val="20"/>
              </w:rPr>
              <w:t xml:space="preserve"> Solomon,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 Sri Lanka, Sweden,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Spain, Slovenia, Syria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, Argentina, Azerbaijan, Afghanistan,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Andorra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, </w:t>
            </w:r>
            <w:r w:rsidRPr="00925C9D">
              <w:rPr>
                <w:rFonts w:ascii="Arial" w:hAnsi="Arial" w:cs="Arial"/>
                <w:sz w:val="18"/>
                <w:szCs w:val="20"/>
              </w:rPr>
              <w:t>Ecuador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 xml:space="preserve">Oman, Austria, Ukraine, Iran, 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>Indonesia, Jamaica, China, Czech</w:t>
            </w:r>
            <w:r w:rsidR="004D1623">
              <w:rPr>
                <w:rFonts w:ascii="Arial" w:hAnsi="Arial" w:cs="Arial"/>
                <w:sz w:val="18"/>
                <w:szCs w:val="20"/>
              </w:rPr>
              <w:t xml:space="preserve"> republic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 xml:space="preserve">Chile, </w:t>
            </w:r>
            <w:r w:rsidR="007A06CC">
              <w:rPr>
                <w:rFonts w:ascii="Arial" w:hAnsi="Arial" w:cs="Arial"/>
                <w:sz w:val="18"/>
                <w:szCs w:val="20"/>
              </w:rPr>
              <w:t xml:space="preserve">Cambodia, 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Costa Rica, </w:t>
            </w:r>
            <w:r w:rsidR="00274CB8" w:rsidRPr="00925C9D">
              <w:rPr>
                <w:rFonts w:ascii="Arial" w:hAnsi="Arial" w:cs="Arial" w:hint="eastAsia"/>
                <w:sz w:val="18"/>
                <w:szCs w:val="20"/>
              </w:rPr>
              <w:t>Cote d</w:t>
            </w:r>
            <w:r w:rsidR="00274CB8" w:rsidRPr="00925C9D">
              <w:rPr>
                <w:rFonts w:ascii="Arial" w:hAnsi="Arial" w:cs="Arial"/>
                <w:sz w:val="18"/>
                <w:szCs w:val="20"/>
              </w:rPr>
              <w:t>’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Ivoire</w:t>
            </w:r>
            <w:r w:rsidR="00274CB8" w:rsidRPr="00925C9D">
              <w:rPr>
                <w:rFonts w:ascii="Arial" w:hAnsi="Arial" w:cs="Arial" w:hint="eastAsia"/>
                <w:sz w:val="18"/>
                <w:szCs w:val="20"/>
              </w:rPr>
              <w:t xml:space="preserve">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 xml:space="preserve">Croatia, </w:t>
            </w:r>
            <w:r w:rsidR="00380D90" w:rsidRPr="00925C9D">
              <w:rPr>
                <w:rFonts w:ascii="Arial" w:hAnsi="Arial" w:cs="Arial" w:hint="eastAsia"/>
                <w:sz w:val="18"/>
                <w:szCs w:val="20"/>
              </w:rPr>
              <w:t>Kyrgyz Republic</w:t>
            </w:r>
            <w:r w:rsidR="00380D90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Tajikistan</w:t>
            </w:r>
            <w:r w:rsidR="00274CB8" w:rsidRPr="00925C9D">
              <w:rPr>
                <w:rFonts w:ascii="Arial" w:hAnsi="Arial" w:cs="Arial" w:hint="eastAsia"/>
                <w:sz w:val="18"/>
                <w:szCs w:val="20"/>
              </w:rPr>
              <w:t xml:space="preserve">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Turkey,</w:t>
            </w:r>
            <w:r w:rsidR="006D56E8" w:rsidRPr="00925C9D">
              <w:rPr>
                <w:rFonts w:ascii="Arial" w:hAnsi="Arial" w:cs="Arial" w:hint="eastAsia"/>
                <w:sz w:val="18"/>
                <w:szCs w:val="20"/>
              </w:rPr>
              <w:t xml:space="preserve"> Paraguay</w:t>
            </w:r>
            <w:r w:rsidR="00274CB8" w:rsidRPr="00925C9D">
              <w:rPr>
                <w:rFonts w:ascii="Arial" w:hAnsi="Arial" w:cs="Arial" w:hint="eastAsia"/>
                <w:sz w:val="18"/>
                <w:szCs w:val="20"/>
              </w:rPr>
              <w:t xml:space="preserve">, </w:t>
            </w:r>
            <w:r w:rsidR="00824738" w:rsidRPr="00925C9D">
              <w:rPr>
                <w:rFonts w:ascii="Arial" w:hAnsi="Arial" w:cs="Arial" w:hint="eastAsia"/>
                <w:sz w:val="18"/>
                <w:szCs w:val="20"/>
              </w:rPr>
              <w:t>Papua New Guinea</w:t>
            </w:r>
            <w:r w:rsidR="00824738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274CB8" w:rsidRPr="00925C9D">
              <w:rPr>
                <w:rFonts w:ascii="Arial" w:hAnsi="Arial" w:cs="Arial" w:hint="eastAsia"/>
                <w:sz w:val="18"/>
                <w:szCs w:val="20"/>
              </w:rPr>
              <w:t>Peru, France, Philippines, Hong Kong</w:t>
            </w:r>
          </w:p>
        </w:tc>
      </w:tr>
      <w:tr w:rsidR="00925C9D" w:rsidRPr="00925C9D" w14:paraId="2B5BF4FE" w14:textId="77777777" w:rsidTr="00274CB8">
        <w:tc>
          <w:tcPr>
            <w:tcW w:w="1809" w:type="dxa"/>
            <w:vAlign w:val="center"/>
          </w:tcPr>
          <w:p w14:paraId="0D78A642" w14:textId="77777777" w:rsidR="00677392" w:rsidRPr="00925C9D" w:rsidRDefault="00677392" w:rsidP="00274CB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25C9D">
              <w:rPr>
                <w:rFonts w:ascii="Arial" w:hAnsi="Arial" w:cs="Arial" w:hint="eastAsia"/>
                <w:b/>
                <w:sz w:val="18"/>
                <w:szCs w:val="20"/>
              </w:rPr>
              <w:t>Category 3</w:t>
            </w:r>
          </w:p>
          <w:p w14:paraId="688EE3BA" w14:textId="1E63B978" w:rsidR="00677392" w:rsidRPr="00925C9D" w:rsidRDefault="00677392" w:rsidP="00274CB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925C9D">
              <w:rPr>
                <w:rFonts w:ascii="Arial" w:hAnsi="Arial" w:cs="Arial" w:hint="eastAsia"/>
                <w:b/>
                <w:sz w:val="18"/>
                <w:szCs w:val="20"/>
              </w:rPr>
              <w:t>(</w:t>
            </w:r>
            <w:r w:rsidR="006D56E8">
              <w:rPr>
                <w:rFonts w:ascii="Arial" w:hAnsi="Arial" w:cs="Arial"/>
                <w:b/>
                <w:sz w:val="18"/>
                <w:szCs w:val="20"/>
              </w:rPr>
              <w:t>52</w:t>
            </w:r>
            <w:r w:rsidRPr="00925C9D">
              <w:rPr>
                <w:rFonts w:ascii="Arial" w:hAnsi="Arial" w:cs="Arial" w:hint="eastAsia"/>
                <w:b/>
                <w:sz w:val="18"/>
                <w:szCs w:val="20"/>
              </w:rPr>
              <w:t xml:space="preserve"> Countries)</w:t>
            </w:r>
          </w:p>
          <w:p w14:paraId="4CC347C9" w14:textId="77777777" w:rsidR="00274CB8" w:rsidRPr="00925C9D" w:rsidRDefault="00274CB8" w:rsidP="00274C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7AA5D577" w14:textId="77777777" w:rsidR="00274CB8" w:rsidRPr="00925C9D" w:rsidRDefault="00274CB8" w:rsidP="00274CB8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925C9D">
              <w:rPr>
                <w:rFonts w:ascii="Arial" w:hAnsi="Arial" w:cs="Arial" w:hint="eastAsia"/>
                <w:sz w:val="18"/>
                <w:szCs w:val="20"/>
              </w:rPr>
              <w:t>Not supported</w:t>
            </w:r>
          </w:p>
        </w:tc>
        <w:tc>
          <w:tcPr>
            <w:tcW w:w="8855" w:type="dxa"/>
          </w:tcPr>
          <w:p w14:paraId="46FB2234" w14:textId="7AFFB5B3" w:rsidR="00677392" w:rsidRPr="00925C9D" w:rsidRDefault="00274CB8" w:rsidP="00BF4B3F">
            <w:pPr>
              <w:rPr>
                <w:rFonts w:ascii="Arial" w:hAnsi="Arial" w:cs="Arial"/>
                <w:sz w:val="18"/>
                <w:szCs w:val="20"/>
              </w:rPr>
            </w:pPr>
            <w:r w:rsidRPr="00925C9D">
              <w:rPr>
                <w:rFonts w:ascii="Arial" w:hAnsi="Arial" w:cs="Arial" w:hint="eastAsia"/>
                <w:sz w:val="18"/>
                <w:szCs w:val="20"/>
              </w:rPr>
              <w:t>Ghana, Namibia, South Sudan, South Africa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, Netherlands, Nepal, Dominica, Laos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, Rwanda,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Liechtenstein, Madagascar, Malawi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 xml:space="preserve">Mauritania, Malta, 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U.S.A, </w:t>
            </w:r>
            <w:r w:rsidR="000A468C" w:rsidRPr="00925C9D">
              <w:rPr>
                <w:rFonts w:ascii="Arial" w:hAnsi="Arial" w:cs="Arial" w:hint="eastAsia"/>
                <w:sz w:val="18"/>
                <w:szCs w:val="20"/>
              </w:rPr>
              <w:t>Myanmar</w:t>
            </w:r>
            <w:r w:rsidR="000A468C">
              <w:rPr>
                <w:rFonts w:ascii="Arial" w:hAnsi="Arial" w:cs="Arial"/>
                <w:sz w:val="18"/>
                <w:szCs w:val="20"/>
              </w:rPr>
              <w:t>,</w:t>
            </w:r>
            <w:r w:rsidR="000A468C" w:rsidRPr="00925C9D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Bahamas, Vietnam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Belize, Bolivia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, </w:t>
            </w:r>
            <w:r w:rsidR="000A468C" w:rsidRPr="00925C9D">
              <w:rPr>
                <w:rFonts w:ascii="Arial" w:hAnsi="Arial" w:cs="Arial" w:hint="eastAsia"/>
                <w:sz w:val="18"/>
                <w:szCs w:val="20"/>
              </w:rPr>
              <w:t>Bhutan</w:t>
            </w:r>
            <w:r w:rsidR="000A468C">
              <w:rPr>
                <w:rFonts w:ascii="Arial" w:hAnsi="Arial" w:cs="Arial"/>
                <w:sz w:val="18"/>
                <w:szCs w:val="20"/>
              </w:rPr>
              <w:t>,</w:t>
            </w:r>
            <w:r w:rsidR="000A468C" w:rsidRPr="00925C9D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 xml:space="preserve">Saint Kitts and Nevis, Swiss, </w:t>
            </w:r>
            <w:r w:rsidR="002B3F17" w:rsidRPr="00925C9D">
              <w:rPr>
                <w:rFonts w:ascii="Arial" w:hAnsi="Arial" w:cs="Arial" w:hint="eastAsia"/>
                <w:sz w:val="18"/>
                <w:szCs w:val="20"/>
              </w:rPr>
              <w:t>Republic of Suriname</w:t>
            </w:r>
            <w:r w:rsidR="002B3F17">
              <w:rPr>
                <w:rFonts w:ascii="Arial" w:hAnsi="Arial" w:cs="Arial"/>
                <w:sz w:val="18"/>
                <w:szCs w:val="20"/>
              </w:rPr>
              <w:t>,</w:t>
            </w:r>
            <w:r w:rsidR="002B3F17" w:rsidRPr="00925C9D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Sierra Leone,</w:t>
            </w:r>
            <w:r w:rsidR="002453F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453F0" w:rsidRPr="00925C9D">
              <w:rPr>
                <w:rFonts w:ascii="Arial" w:hAnsi="Arial" w:cs="Arial" w:hint="eastAsia"/>
                <w:sz w:val="18"/>
                <w:szCs w:val="20"/>
              </w:rPr>
              <w:t>Singapore</w:t>
            </w:r>
            <w:r w:rsidR="002453F0">
              <w:rPr>
                <w:rFonts w:ascii="Arial" w:hAnsi="Arial" w:cs="Arial"/>
                <w:sz w:val="18"/>
                <w:szCs w:val="20"/>
              </w:rPr>
              <w:t>,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 xml:space="preserve"> U.A.E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 xml:space="preserve">Haiti, Antigua and Barbuda, </w:t>
            </w:r>
            <w:r w:rsidR="00DD640C" w:rsidRPr="00925C9D">
              <w:rPr>
                <w:rFonts w:ascii="Arial" w:hAnsi="Arial" w:cs="Arial" w:hint="eastAsia"/>
                <w:sz w:val="18"/>
                <w:szCs w:val="20"/>
              </w:rPr>
              <w:t>Estonia</w:t>
            </w:r>
            <w:r w:rsidR="00DD640C">
              <w:rPr>
                <w:rFonts w:ascii="Arial" w:hAnsi="Arial" w:cs="Arial"/>
                <w:sz w:val="18"/>
                <w:szCs w:val="20"/>
              </w:rPr>
              <w:t>,</w:t>
            </w:r>
            <w:r w:rsidR="00DD640C" w:rsidRPr="00925C9D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Honduras, </w:t>
            </w:r>
            <w:r w:rsidR="003E7101" w:rsidRPr="00925C9D">
              <w:rPr>
                <w:rFonts w:ascii="Arial" w:hAnsi="Arial" w:cs="Arial" w:hint="eastAsia"/>
                <w:sz w:val="18"/>
                <w:szCs w:val="20"/>
              </w:rPr>
              <w:t>Jordan</w:t>
            </w:r>
            <w:r w:rsidR="003E7101">
              <w:rPr>
                <w:rFonts w:ascii="Arial" w:hAnsi="Arial" w:cs="Arial"/>
                <w:sz w:val="18"/>
                <w:szCs w:val="20"/>
              </w:rPr>
              <w:t>,</w:t>
            </w:r>
            <w:r w:rsidR="003E7101" w:rsidRPr="00925C9D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 w:rsidR="00E16717" w:rsidRPr="00925C9D">
              <w:rPr>
                <w:rFonts w:ascii="Arial" w:hAnsi="Arial" w:cs="Arial" w:hint="eastAsia"/>
                <w:sz w:val="18"/>
                <w:szCs w:val="20"/>
              </w:rPr>
              <w:t>Uganda</w:t>
            </w:r>
            <w:r w:rsidR="00E16717">
              <w:rPr>
                <w:rFonts w:ascii="Arial" w:hAnsi="Arial" w:cs="Arial"/>
                <w:sz w:val="18"/>
                <w:szCs w:val="20"/>
              </w:rPr>
              <w:t>,</w:t>
            </w:r>
            <w:r w:rsidR="00E16717" w:rsidRPr="00925C9D">
              <w:rPr>
                <w:rFonts w:ascii="Arial" w:hAnsi="Arial" w:cs="Arial" w:hint="eastAsia"/>
                <w:sz w:val="18"/>
                <w:szCs w:val="20"/>
              </w:rPr>
              <w:t xml:space="preserve"> 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Uruguay,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 xml:space="preserve">Iraq, 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>I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srael, Egypt, Zambia,</w:t>
            </w:r>
            <w:r w:rsidR="00380D90" w:rsidRPr="00925C9D">
              <w:rPr>
                <w:rFonts w:ascii="Arial" w:hAnsi="Arial" w:cs="Arial" w:hint="eastAsia"/>
                <w:sz w:val="18"/>
                <w:szCs w:val="20"/>
              </w:rPr>
              <w:t xml:space="preserve"> Georgia</w:t>
            </w:r>
            <w:r w:rsidR="00380D90">
              <w:rPr>
                <w:rFonts w:ascii="Arial" w:hAnsi="Arial" w:cs="Arial"/>
                <w:sz w:val="18"/>
                <w:szCs w:val="20"/>
              </w:rPr>
              <w:t>, Jibuti,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 xml:space="preserve"> Zimbabwe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 xml:space="preserve">, Cambodia, Kenya, 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Comoros, Colombia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>, Tanzania, Thailand,</w:t>
            </w:r>
            <w:r w:rsidR="006D56E8" w:rsidRPr="00925C9D">
              <w:rPr>
                <w:rFonts w:ascii="Arial" w:hAnsi="Arial" w:cs="Arial" w:hint="eastAsia"/>
                <w:sz w:val="18"/>
                <w:szCs w:val="20"/>
              </w:rPr>
              <w:t xml:space="preserve"> Pakistan</w:t>
            </w:r>
            <w:r w:rsidR="006D56E8">
              <w:rPr>
                <w:rFonts w:ascii="Arial" w:hAnsi="Arial" w:cs="Arial"/>
                <w:sz w:val="18"/>
                <w:szCs w:val="20"/>
              </w:rPr>
              <w:t>,</w:t>
            </w:r>
            <w:r w:rsidR="002A37C2">
              <w:rPr>
                <w:rFonts w:ascii="Arial" w:hAnsi="Arial" w:cs="Arial"/>
                <w:sz w:val="18"/>
                <w:szCs w:val="20"/>
              </w:rPr>
              <w:t xml:space="preserve"> Finland</w:t>
            </w:r>
            <w:r w:rsidRPr="00925C9D">
              <w:rPr>
                <w:rFonts w:ascii="Arial" w:hAnsi="Arial" w:cs="Arial" w:hint="eastAsia"/>
                <w:sz w:val="18"/>
                <w:szCs w:val="20"/>
              </w:rPr>
              <w:t>, Fiji, Hungary</w:t>
            </w:r>
            <w:r w:rsidR="00BF4B3F" w:rsidRPr="00925C9D">
              <w:rPr>
                <w:rFonts w:ascii="Arial" w:hAnsi="Arial" w:cs="Arial" w:hint="eastAsia"/>
                <w:sz w:val="18"/>
                <w:szCs w:val="20"/>
              </w:rPr>
              <w:t>, Turkmenistan</w:t>
            </w:r>
          </w:p>
        </w:tc>
      </w:tr>
    </w:tbl>
    <w:p w14:paraId="4F0C8816" w14:textId="21961FF7" w:rsidR="00195D69" w:rsidRDefault="00195D69" w:rsidP="008A5D8C">
      <w:pPr>
        <w:rPr>
          <w:rFonts w:ascii="Arial" w:hAnsi="Arial" w:cs="Arial"/>
          <w:sz w:val="20"/>
          <w:szCs w:val="20"/>
        </w:rPr>
      </w:pPr>
    </w:p>
    <w:p w14:paraId="1755000E" w14:textId="77777777" w:rsidR="00195D69" w:rsidRDefault="00195D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7B26F3" w14:textId="44B0BF61" w:rsidR="00081B7C" w:rsidRPr="00C71C3A" w:rsidRDefault="00081B7C" w:rsidP="00D076E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C71C3A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[Reference </w:t>
      </w:r>
      <w:r w:rsidR="00D076E9"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C71C3A">
        <w:rPr>
          <w:rFonts w:ascii="Arial" w:hAnsi="Arial" w:cs="Arial"/>
          <w:b/>
          <w:bCs/>
          <w:sz w:val="24"/>
          <w:szCs w:val="24"/>
          <w:lang w:val="en-US"/>
        </w:rPr>
        <w:t>]</w:t>
      </w:r>
    </w:p>
    <w:p w14:paraId="1938A7CC" w14:textId="7FE8A291" w:rsidR="00081B7C" w:rsidRPr="005A3B19" w:rsidRDefault="00081B7C" w:rsidP="008A5D8C">
      <w:pPr>
        <w:rPr>
          <w:rFonts w:ascii="Arial" w:hAnsi="Arial" w:cs="Arial"/>
          <w:b/>
          <w:sz w:val="20"/>
          <w:szCs w:val="20"/>
          <w:u w:val="single"/>
          <w:lang w:val="en-US"/>
        </w:rPr>
      </w:pPr>
      <w:r w:rsidRPr="005A3B19">
        <w:rPr>
          <w:rFonts w:ascii="Arial" w:hAnsi="Arial" w:cs="Arial" w:hint="eastAsia"/>
          <w:b/>
          <w:sz w:val="20"/>
          <w:szCs w:val="20"/>
          <w:u w:val="single"/>
          <w:lang w:val="en-US"/>
        </w:rPr>
        <w:t xml:space="preserve">List of </w:t>
      </w:r>
      <w:r w:rsidR="00187D37">
        <w:rPr>
          <w:rFonts w:ascii="Arial" w:hAnsi="Arial" w:cs="Arial"/>
          <w:b/>
          <w:sz w:val="20"/>
          <w:szCs w:val="20"/>
          <w:u w:val="single"/>
          <w:lang w:val="en-US"/>
        </w:rPr>
        <w:t>Chinese government</w:t>
      </w:r>
      <w:r w:rsidR="00C10845">
        <w:rPr>
          <w:rFonts w:ascii="Arial" w:hAnsi="Arial" w:cs="Arial"/>
          <w:b/>
          <w:sz w:val="20"/>
          <w:szCs w:val="20"/>
          <w:u w:val="single"/>
          <w:lang w:val="en-US"/>
        </w:rPr>
        <w:t xml:space="preserve"> designat</w:t>
      </w:r>
      <w:r w:rsidRPr="005A3B19">
        <w:rPr>
          <w:rFonts w:ascii="Arial" w:hAnsi="Arial" w:cs="Arial" w:hint="eastAsia"/>
          <w:b/>
          <w:sz w:val="20"/>
          <w:szCs w:val="20"/>
          <w:u w:val="single"/>
          <w:lang w:val="en-US"/>
        </w:rPr>
        <w:t>ed hospitals or institutions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5A3B19" w:rsidRPr="005A3B19" w14:paraId="14F8B240" w14:textId="77777777" w:rsidTr="00081B7C">
        <w:tc>
          <w:tcPr>
            <w:tcW w:w="3554" w:type="dxa"/>
          </w:tcPr>
          <w:p w14:paraId="03B67188" w14:textId="52569381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The Catholic University of Korea, </w:t>
            </w: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Eunpyeong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St. Mary</w:t>
            </w:r>
            <w:r w:rsidRPr="005A3B19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 Hospital</w:t>
            </w:r>
          </w:p>
        </w:tc>
        <w:tc>
          <w:tcPr>
            <w:tcW w:w="3555" w:type="dxa"/>
          </w:tcPr>
          <w:p w14:paraId="092E10CD" w14:textId="60EF46B6" w:rsidR="00606D5E" w:rsidRPr="005A3B19" w:rsidRDefault="00606D5E" w:rsidP="00FC3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The Catholic University of Korea, Incheon St. Mary</w:t>
            </w:r>
            <w:r w:rsidRPr="005A3B19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 Hospital</w:t>
            </w:r>
          </w:p>
        </w:tc>
        <w:tc>
          <w:tcPr>
            <w:tcW w:w="3555" w:type="dxa"/>
          </w:tcPr>
          <w:p w14:paraId="47474A42" w14:textId="470B510B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MunGyeong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Jeil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General Hospital</w:t>
            </w:r>
          </w:p>
        </w:tc>
      </w:tr>
      <w:tr w:rsidR="005A3B19" w:rsidRPr="005A3B19" w14:paraId="20CAD41A" w14:textId="77777777" w:rsidTr="00081B7C">
        <w:tc>
          <w:tcPr>
            <w:tcW w:w="3554" w:type="dxa"/>
          </w:tcPr>
          <w:p w14:paraId="23DB06C9" w14:textId="5E659BD8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National Medical Center</w:t>
            </w:r>
          </w:p>
        </w:tc>
        <w:tc>
          <w:tcPr>
            <w:tcW w:w="3555" w:type="dxa"/>
          </w:tcPr>
          <w:p w14:paraId="24A01614" w14:textId="330C4A03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Daedong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3555" w:type="dxa"/>
          </w:tcPr>
          <w:p w14:paraId="2C7BB490" w14:textId="1830F4A1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Sangju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Seongmo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</w:tr>
      <w:tr w:rsidR="005A3B19" w:rsidRPr="005A3B19" w14:paraId="2D2D7122" w14:textId="77777777" w:rsidTr="00081B7C">
        <w:tc>
          <w:tcPr>
            <w:tcW w:w="3554" w:type="dxa"/>
          </w:tcPr>
          <w:p w14:paraId="2037B07B" w14:textId="7AF6E63C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Soonchunhyang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University Hospital</w:t>
            </w:r>
          </w:p>
        </w:tc>
        <w:tc>
          <w:tcPr>
            <w:tcW w:w="3555" w:type="dxa"/>
          </w:tcPr>
          <w:p w14:paraId="137A19A8" w14:textId="37A0ADC6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Busan St. Mary</w:t>
            </w:r>
            <w:r w:rsidRPr="005A3B19"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 Hospital</w:t>
            </w:r>
          </w:p>
        </w:tc>
        <w:tc>
          <w:tcPr>
            <w:tcW w:w="3555" w:type="dxa"/>
          </w:tcPr>
          <w:p w14:paraId="4E36F3A2" w14:textId="7BE0BFB3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Waegwan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</w:tr>
      <w:tr w:rsidR="005A3B19" w:rsidRPr="005A3B19" w14:paraId="70E82DD8" w14:textId="77777777" w:rsidTr="00081B7C">
        <w:tc>
          <w:tcPr>
            <w:tcW w:w="3554" w:type="dxa"/>
          </w:tcPr>
          <w:p w14:paraId="4359F2AD" w14:textId="3058BCED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Kyunghee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University Medical Center</w:t>
            </w:r>
          </w:p>
        </w:tc>
        <w:tc>
          <w:tcPr>
            <w:tcW w:w="3555" w:type="dxa"/>
          </w:tcPr>
          <w:p w14:paraId="6CBFC211" w14:textId="2A0D53CD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Sewoong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3555" w:type="dxa"/>
          </w:tcPr>
          <w:p w14:paraId="1385039C" w14:textId="0FB4F116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Chonnam National Univ. Hospital</w:t>
            </w:r>
          </w:p>
        </w:tc>
      </w:tr>
      <w:tr w:rsidR="005A3B19" w:rsidRPr="005A3B19" w14:paraId="0A26EFCA" w14:textId="77777777" w:rsidTr="00081B7C">
        <w:tc>
          <w:tcPr>
            <w:tcW w:w="3554" w:type="dxa"/>
          </w:tcPr>
          <w:p w14:paraId="16339DD3" w14:textId="57549C60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H Plus </w:t>
            </w: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Yangji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3555" w:type="dxa"/>
          </w:tcPr>
          <w:p w14:paraId="553A5FEC" w14:textId="346DDC40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Good Samsun Hospital</w:t>
            </w:r>
          </w:p>
        </w:tc>
        <w:tc>
          <w:tcPr>
            <w:tcW w:w="3555" w:type="dxa"/>
          </w:tcPr>
          <w:p w14:paraId="3B7ECA62" w14:textId="09A42AD2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Chosun University Hospital</w:t>
            </w:r>
          </w:p>
        </w:tc>
      </w:tr>
      <w:tr w:rsidR="005A3B19" w:rsidRPr="005A3B19" w14:paraId="51E5C85A" w14:textId="77777777" w:rsidTr="00081B7C">
        <w:tc>
          <w:tcPr>
            <w:tcW w:w="3554" w:type="dxa"/>
          </w:tcPr>
          <w:p w14:paraId="12C9D83A" w14:textId="63FFE544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Hallym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Univ. Medical Center</w:t>
            </w:r>
          </w:p>
        </w:tc>
        <w:tc>
          <w:tcPr>
            <w:tcW w:w="3555" w:type="dxa"/>
          </w:tcPr>
          <w:p w14:paraId="6478D341" w14:textId="3046718E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Good Gang-</w:t>
            </w:r>
            <w:proofErr w:type="gram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An</w:t>
            </w:r>
            <w:proofErr w:type="gram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3555" w:type="dxa"/>
          </w:tcPr>
          <w:p w14:paraId="0A4D4892" w14:textId="2516F783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Kwangju Christian Hospital</w:t>
            </w:r>
          </w:p>
        </w:tc>
      </w:tr>
      <w:tr w:rsidR="005A3B19" w:rsidRPr="005A3B19" w14:paraId="35841EA3" w14:textId="77777777" w:rsidTr="00081B7C">
        <w:tc>
          <w:tcPr>
            <w:tcW w:w="3554" w:type="dxa"/>
          </w:tcPr>
          <w:p w14:paraId="77441130" w14:textId="6B0B4C19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Chung-Ang University Hospital</w:t>
            </w:r>
          </w:p>
        </w:tc>
        <w:tc>
          <w:tcPr>
            <w:tcW w:w="3555" w:type="dxa"/>
          </w:tcPr>
          <w:p w14:paraId="09545F3E" w14:textId="3DB4EDD3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Pusan National University Hospital</w:t>
            </w:r>
          </w:p>
        </w:tc>
        <w:tc>
          <w:tcPr>
            <w:tcW w:w="3555" w:type="dxa"/>
          </w:tcPr>
          <w:p w14:paraId="04D68A4B" w14:textId="2307FD39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Suhgwang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General Hospital</w:t>
            </w:r>
          </w:p>
        </w:tc>
      </w:tr>
      <w:tr w:rsidR="005A3B19" w:rsidRPr="005A3B19" w14:paraId="1E35CA7B" w14:textId="77777777" w:rsidTr="00081B7C">
        <w:tc>
          <w:tcPr>
            <w:tcW w:w="3554" w:type="dxa"/>
          </w:tcPr>
          <w:p w14:paraId="28982051" w14:textId="5015EBC9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Korea University Anam Hospital</w:t>
            </w:r>
          </w:p>
        </w:tc>
        <w:tc>
          <w:tcPr>
            <w:tcW w:w="3555" w:type="dxa"/>
          </w:tcPr>
          <w:p w14:paraId="6F1C99BE" w14:textId="6B9D31C6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Ulsan University Hospital</w:t>
            </w:r>
          </w:p>
        </w:tc>
        <w:tc>
          <w:tcPr>
            <w:tcW w:w="3555" w:type="dxa"/>
          </w:tcPr>
          <w:p w14:paraId="3742F174" w14:textId="46835FEA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Cheomdan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Medical Center</w:t>
            </w:r>
          </w:p>
        </w:tc>
      </w:tr>
      <w:tr w:rsidR="005A3B19" w:rsidRPr="005A3B19" w14:paraId="28C01854" w14:textId="77777777" w:rsidTr="00081B7C">
        <w:tc>
          <w:tcPr>
            <w:tcW w:w="3554" w:type="dxa"/>
          </w:tcPr>
          <w:p w14:paraId="7D8A5237" w14:textId="4E155952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Kangbuk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Samsung Hospital</w:t>
            </w:r>
          </w:p>
        </w:tc>
        <w:tc>
          <w:tcPr>
            <w:tcW w:w="3555" w:type="dxa"/>
          </w:tcPr>
          <w:p w14:paraId="3E80FAB2" w14:textId="662687F7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Dong-Gang Hospital</w:t>
            </w:r>
          </w:p>
        </w:tc>
        <w:tc>
          <w:tcPr>
            <w:tcW w:w="3555" w:type="dxa"/>
          </w:tcPr>
          <w:p w14:paraId="751E5C19" w14:textId="530A35F8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Mokpo Jung-Ang Hospital</w:t>
            </w:r>
          </w:p>
        </w:tc>
      </w:tr>
      <w:tr w:rsidR="005A3B19" w:rsidRPr="005A3B19" w14:paraId="1B0F44FE" w14:textId="77777777" w:rsidTr="00081B7C">
        <w:tc>
          <w:tcPr>
            <w:tcW w:w="3554" w:type="dxa"/>
          </w:tcPr>
          <w:p w14:paraId="15EB8C2A" w14:textId="12D0754D" w:rsidR="00606D5E" w:rsidRPr="005A3B19" w:rsidRDefault="00606D5E" w:rsidP="00FC3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Inje University Paik Hospital</w:t>
            </w:r>
          </w:p>
        </w:tc>
        <w:tc>
          <w:tcPr>
            <w:tcW w:w="3555" w:type="dxa"/>
          </w:tcPr>
          <w:p w14:paraId="086CE6BA" w14:textId="42A29315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Ulsan Medical Center</w:t>
            </w:r>
          </w:p>
        </w:tc>
        <w:tc>
          <w:tcPr>
            <w:tcW w:w="3555" w:type="dxa"/>
          </w:tcPr>
          <w:p w14:paraId="54DC1B47" w14:textId="32033EB4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Mokpo Christian Hospital</w:t>
            </w:r>
          </w:p>
        </w:tc>
      </w:tr>
      <w:tr w:rsidR="005A3B19" w:rsidRPr="005A3B19" w14:paraId="25988E8A" w14:textId="77777777" w:rsidTr="00081B7C">
        <w:tc>
          <w:tcPr>
            <w:tcW w:w="3554" w:type="dxa"/>
          </w:tcPr>
          <w:p w14:paraId="50D13D51" w14:textId="29ED27C3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Korea Cancer Center Hospital</w:t>
            </w:r>
          </w:p>
        </w:tc>
        <w:tc>
          <w:tcPr>
            <w:tcW w:w="3555" w:type="dxa"/>
          </w:tcPr>
          <w:p w14:paraId="062A3687" w14:textId="52F53249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Changwon Fatima Hospital</w:t>
            </w:r>
          </w:p>
        </w:tc>
        <w:tc>
          <w:tcPr>
            <w:tcW w:w="3555" w:type="dxa"/>
          </w:tcPr>
          <w:p w14:paraId="1C7A9450" w14:textId="48B8F194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Mokpocity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Medical Center</w:t>
            </w:r>
          </w:p>
        </w:tc>
      </w:tr>
      <w:tr w:rsidR="005A3B19" w:rsidRPr="005A3B19" w14:paraId="18AA96EB" w14:textId="77777777" w:rsidTr="00081B7C">
        <w:tc>
          <w:tcPr>
            <w:tcW w:w="3554" w:type="dxa"/>
          </w:tcPr>
          <w:p w14:paraId="6AF2E667" w14:textId="0A1B2734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Asan Medical Center</w:t>
            </w:r>
          </w:p>
        </w:tc>
        <w:tc>
          <w:tcPr>
            <w:tcW w:w="3555" w:type="dxa"/>
          </w:tcPr>
          <w:p w14:paraId="037DE14D" w14:textId="71CA37D9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Baik Medical Center</w:t>
            </w:r>
          </w:p>
        </w:tc>
        <w:tc>
          <w:tcPr>
            <w:tcW w:w="3555" w:type="dxa"/>
          </w:tcPr>
          <w:p w14:paraId="0F38FF66" w14:textId="1A8E610E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Suncheon </w:t>
            </w:r>
            <w:proofErr w:type="spellStart"/>
            <w:proofErr w:type="gram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St.Carollo</w:t>
            </w:r>
            <w:proofErr w:type="spellEnd"/>
            <w:proofErr w:type="gram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</w:tr>
      <w:tr w:rsidR="005A3B19" w:rsidRPr="005A3B19" w14:paraId="5B1F8D8E" w14:textId="77777777" w:rsidTr="00081B7C">
        <w:tc>
          <w:tcPr>
            <w:tcW w:w="3554" w:type="dxa"/>
          </w:tcPr>
          <w:p w14:paraId="648F854B" w14:textId="4EBBB4AE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Myongji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3555" w:type="dxa"/>
          </w:tcPr>
          <w:p w14:paraId="70F977AB" w14:textId="678D6CD3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Youngdong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3555" w:type="dxa"/>
          </w:tcPr>
          <w:p w14:paraId="2D70CAC4" w14:textId="792E9F9A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Yeosu Chonnam Hospital</w:t>
            </w:r>
          </w:p>
        </w:tc>
      </w:tr>
      <w:tr w:rsidR="005A3B19" w:rsidRPr="005A3B19" w14:paraId="15DACB28" w14:textId="77777777" w:rsidTr="00081B7C">
        <w:tc>
          <w:tcPr>
            <w:tcW w:w="3554" w:type="dxa"/>
          </w:tcPr>
          <w:p w14:paraId="024BE143" w14:textId="71E1632A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Daejeon Hankook Hospital</w:t>
            </w:r>
          </w:p>
        </w:tc>
        <w:tc>
          <w:tcPr>
            <w:tcW w:w="3555" w:type="dxa"/>
          </w:tcPr>
          <w:p w14:paraId="340D8708" w14:textId="62BFAAB2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Sae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Ha-Dong Hospital</w:t>
            </w:r>
          </w:p>
        </w:tc>
        <w:tc>
          <w:tcPr>
            <w:tcW w:w="3555" w:type="dxa"/>
          </w:tcPr>
          <w:p w14:paraId="06020086" w14:textId="01777D56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Yeosu Hankook Hospital</w:t>
            </w:r>
          </w:p>
        </w:tc>
      </w:tr>
      <w:tr w:rsidR="005A3B19" w:rsidRPr="005A3B19" w14:paraId="5F19F59C" w14:textId="77777777" w:rsidTr="00081B7C">
        <w:tc>
          <w:tcPr>
            <w:tcW w:w="3554" w:type="dxa"/>
          </w:tcPr>
          <w:p w14:paraId="609B761D" w14:textId="6EA6490D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Asan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Chungmu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3555" w:type="dxa"/>
          </w:tcPr>
          <w:p w14:paraId="470F164B" w14:textId="3A159838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Geochang Red Cross Hospital</w:t>
            </w:r>
          </w:p>
        </w:tc>
        <w:tc>
          <w:tcPr>
            <w:tcW w:w="3555" w:type="dxa"/>
          </w:tcPr>
          <w:p w14:paraId="28D71A55" w14:textId="5F4DF8F9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Goheung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General Hospital</w:t>
            </w:r>
          </w:p>
        </w:tc>
      </w:tr>
      <w:tr w:rsidR="005A3B19" w:rsidRPr="005A3B19" w14:paraId="33AA9B5C" w14:textId="77777777" w:rsidTr="00081B7C">
        <w:tc>
          <w:tcPr>
            <w:tcW w:w="3554" w:type="dxa"/>
          </w:tcPr>
          <w:p w14:paraId="56E104D3" w14:textId="7C4D6F3B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Cheonan </w:t>
            </w: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Chungmu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3555" w:type="dxa"/>
          </w:tcPr>
          <w:p w14:paraId="1182FA82" w14:textId="0C73C307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Dream Hospital</w:t>
            </w:r>
          </w:p>
        </w:tc>
        <w:tc>
          <w:tcPr>
            <w:tcW w:w="3555" w:type="dxa"/>
          </w:tcPr>
          <w:p w14:paraId="68D0F742" w14:textId="5F667B08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Jeonju Hospital</w:t>
            </w:r>
          </w:p>
        </w:tc>
      </w:tr>
      <w:tr w:rsidR="005A3B19" w:rsidRPr="005A3B19" w14:paraId="3EF1DB0C" w14:textId="77777777" w:rsidTr="00081B7C">
        <w:tc>
          <w:tcPr>
            <w:tcW w:w="3554" w:type="dxa"/>
          </w:tcPr>
          <w:p w14:paraId="6F60DD6E" w14:textId="41B11FD9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Hyosung Hospital</w:t>
            </w:r>
          </w:p>
        </w:tc>
        <w:tc>
          <w:tcPr>
            <w:tcW w:w="3555" w:type="dxa"/>
          </w:tcPr>
          <w:p w14:paraId="721BC65C" w14:textId="339E358B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Samil Hospital</w:t>
            </w:r>
          </w:p>
        </w:tc>
        <w:tc>
          <w:tcPr>
            <w:tcW w:w="3555" w:type="dxa"/>
          </w:tcPr>
          <w:p w14:paraId="2E95ABF0" w14:textId="5DB57900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Iksan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</w:tr>
      <w:tr w:rsidR="005A3B19" w:rsidRPr="005A3B19" w14:paraId="3635E483" w14:textId="77777777" w:rsidTr="00081B7C">
        <w:tc>
          <w:tcPr>
            <w:tcW w:w="3554" w:type="dxa"/>
          </w:tcPr>
          <w:p w14:paraId="47E08618" w14:textId="431F9396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Jincheon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Sungmo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3555" w:type="dxa"/>
          </w:tcPr>
          <w:p w14:paraId="0B8521AF" w14:textId="52AE2881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Goo Hospital</w:t>
            </w:r>
          </w:p>
        </w:tc>
        <w:tc>
          <w:tcPr>
            <w:tcW w:w="3555" w:type="dxa"/>
          </w:tcPr>
          <w:p w14:paraId="0D69FDAF" w14:textId="2F03BB91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Jesus Hospital</w:t>
            </w:r>
          </w:p>
        </w:tc>
      </w:tr>
      <w:tr w:rsidR="005A3B19" w:rsidRPr="005A3B19" w14:paraId="1BBA1DC9" w14:textId="77777777" w:rsidTr="00081B7C">
        <w:tc>
          <w:tcPr>
            <w:tcW w:w="3554" w:type="dxa"/>
          </w:tcPr>
          <w:p w14:paraId="0AC9A888" w14:textId="2D6DAD79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Hallym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3555" w:type="dxa"/>
          </w:tcPr>
          <w:p w14:paraId="75531BFB" w14:textId="13482530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Kyungpook National Univ. Hospital</w:t>
            </w:r>
          </w:p>
        </w:tc>
        <w:tc>
          <w:tcPr>
            <w:tcW w:w="3555" w:type="dxa"/>
          </w:tcPr>
          <w:p w14:paraId="10655D54" w14:textId="4820F693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Design Hospital</w:t>
            </w:r>
          </w:p>
        </w:tc>
      </w:tr>
      <w:tr w:rsidR="005A3B19" w:rsidRPr="005A3B19" w14:paraId="4ED6B28E" w14:textId="77777777" w:rsidTr="00081B7C">
        <w:tc>
          <w:tcPr>
            <w:tcW w:w="3554" w:type="dxa"/>
          </w:tcPr>
          <w:p w14:paraId="25532C80" w14:textId="12A25DCF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Inha University Hospital</w:t>
            </w:r>
          </w:p>
        </w:tc>
        <w:tc>
          <w:tcPr>
            <w:tcW w:w="3555" w:type="dxa"/>
          </w:tcPr>
          <w:p w14:paraId="02DEF7C1" w14:textId="65DED332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Saemyung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Hospital</w:t>
            </w:r>
          </w:p>
        </w:tc>
        <w:tc>
          <w:tcPr>
            <w:tcW w:w="3555" w:type="dxa"/>
          </w:tcPr>
          <w:p w14:paraId="3ED36501" w14:textId="33A03C8C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Cheju Halla General Hospital</w:t>
            </w:r>
          </w:p>
        </w:tc>
      </w:tr>
      <w:tr w:rsidR="00606D5E" w:rsidRPr="005A3B19" w14:paraId="613B3A93" w14:textId="77777777" w:rsidTr="00081B7C">
        <w:tc>
          <w:tcPr>
            <w:tcW w:w="3554" w:type="dxa"/>
          </w:tcPr>
          <w:p w14:paraId="6B3A390A" w14:textId="79F59095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Gangneung Asan Hospital</w:t>
            </w:r>
          </w:p>
        </w:tc>
        <w:tc>
          <w:tcPr>
            <w:tcW w:w="3555" w:type="dxa"/>
          </w:tcPr>
          <w:p w14:paraId="33AB2CBE" w14:textId="305920B9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Gyeongsan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Joongang Hospital</w:t>
            </w:r>
          </w:p>
        </w:tc>
        <w:tc>
          <w:tcPr>
            <w:tcW w:w="3555" w:type="dxa"/>
          </w:tcPr>
          <w:p w14:paraId="48E05575" w14:textId="253F83DA" w:rsidR="00606D5E" w:rsidRPr="005A3B19" w:rsidRDefault="00606D5E" w:rsidP="008A5D8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>Jeju</w:t>
            </w:r>
            <w:proofErr w:type="spellEnd"/>
            <w:r w:rsidRPr="005A3B19">
              <w:rPr>
                <w:rFonts w:ascii="Arial" w:hAnsi="Arial" w:cs="Arial" w:hint="eastAsia"/>
                <w:sz w:val="20"/>
                <w:szCs w:val="20"/>
                <w:lang w:val="en-US"/>
              </w:rPr>
              <w:t xml:space="preserve"> National University Hospital</w:t>
            </w:r>
          </w:p>
        </w:tc>
      </w:tr>
    </w:tbl>
    <w:p w14:paraId="0A673216" w14:textId="77777777" w:rsidR="009640AA" w:rsidRDefault="009640AA" w:rsidP="00A64132">
      <w:pPr>
        <w:spacing w:line="240" w:lineRule="auto"/>
        <w:rPr>
          <w:rFonts w:ascii="Arial" w:hAnsi="Arial" w:cs="Arial"/>
          <w:sz w:val="20"/>
          <w:szCs w:val="20"/>
          <w:lang w:val="en-US"/>
        </w:rPr>
      </w:pPr>
    </w:p>
    <w:sectPr w:rsidR="009640AA" w:rsidSect="00641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EAB35" w14:textId="77777777" w:rsidR="003F511B" w:rsidRDefault="003F511B" w:rsidP="0069044D">
      <w:pPr>
        <w:spacing w:after="0" w:line="240" w:lineRule="auto"/>
      </w:pPr>
      <w:r>
        <w:separator/>
      </w:r>
    </w:p>
  </w:endnote>
  <w:endnote w:type="continuationSeparator" w:id="0">
    <w:p w14:paraId="7B6B95C6" w14:textId="77777777" w:rsidR="003F511B" w:rsidRDefault="003F511B" w:rsidP="00690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173A8" w14:textId="77777777" w:rsidR="003F511B" w:rsidRDefault="003F511B" w:rsidP="0069044D">
      <w:pPr>
        <w:spacing w:after="0" w:line="240" w:lineRule="auto"/>
      </w:pPr>
      <w:r>
        <w:separator/>
      </w:r>
    </w:p>
  </w:footnote>
  <w:footnote w:type="continuationSeparator" w:id="0">
    <w:p w14:paraId="429F6A0B" w14:textId="77777777" w:rsidR="003F511B" w:rsidRDefault="003F511B" w:rsidP="00690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1A8"/>
    <w:multiLevelType w:val="hybridMultilevel"/>
    <w:tmpl w:val="7DDE2588"/>
    <w:lvl w:ilvl="0" w:tplc="08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3DD677A"/>
    <w:multiLevelType w:val="hybridMultilevel"/>
    <w:tmpl w:val="F40644D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5E72210"/>
    <w:multiLevelType w:val="hybridMultilevel"/>
    <w:tmpl w:val="F822FA7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67564BF"/>
    <w:multiLevelType w:val="hybridMultilevel"/>
    <w:tmpl w:val="75E4288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E0A519D"/>
    <w:multiLevelType w:val="hybridMultilevel"/>
    <w:tmpl w:val="65307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E190B"/>
    <w:multiLevelType w:val="hybridMultilevel"/>
    <w:tmpl w:val="A698B0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D29FE"/>
    <w:multiLevelType w:val="hybridMultilevel"/>
    <w:tmpl w:val="7872400E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148146B0"/>
    <w:multiLevelType w:val="hybridMultilevel"/>
    <w:tmpl w:val="365E3B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A10F78C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2546"/>
    <w:multiLevelType w:val="hybridMultilevel"/>
    <w:tmpl w:val="629A336C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13760BC"/>
    <w:multiLevelType w:val="hybridMultilevel"/>
    <w:tmpl w:val="90AC85B8"/>
    <w:lvl w:ilvl="0" w:tplc="7B3417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21D6D"/>
    <w:multiLevelType w:val="hybridMultilevel"/>
    <w:tmpl w:val="07B87D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0AB3"/>
    <w:multiLevelType w:val="hybridMultilevel"/>
    <w:tmpl w:val="5EDC7548"/>
    <w:lvl w:ilvl="0" w:tplc="FA02D9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628D7"/>
    <w:multiLevelType w:val="hybridMultilevel"/>
    <w:tmpl w:val="E31E8B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7031A"/>
    <w:multiLevelType w:val="hybridMultilevel"/>
    <w:tmpl w:val="69B82B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5354D"/>
    <w:multiLevelType w:val="hybridMultilevel"/>
    <w:tmpl w:val="17A4498A"/>
    <w:lvl w:ilvl="0" w:tplc="FA02D90C">
      <w:start w:val="1"/>
      <w:numFmt w:val="bullet"/>
      <w:lvlText w:val=""/>
      <w:lvlJc w:val="left"/>
      <w:pPr>
        <w:ind w:left="8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8F155CB"/>
    <w:multiLevelType w:val="hybridMultilevel"/>
    <w:tmpl w:val="38C65E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66F06"/>
    <w:multiLevelType w:val="hybridMultilevel"/>
    <w:tmpl w:val="B13A8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A710A"/>
    <w:multiLevelType w:val="hybridMultilevel"/>
    <w:tmpl w:val="D00E5E7A"/>
    <w:lvl w:ilvl="0" w:tplc="57AA7324">
      <w:numFmt w:val="bullet"/>
      <w:lvlText w:val="-"/>
      <w:lvlJc w:val="left"/>
      <w:pPr>
        <w:ind w:left="224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18" w15:restartNumberingAfterBreak="0">
    <w:nsid w:val="2E5D4F0C"/>
    <w:multiLevelType w:val="hybridMultilevel"/>
    <w:tmpl w:val="F87C79DC"/>
    <w:lvl w:ilvl="0" w:tplc="FA02D90C">
      <w:start w:val="1"/>
      <w:numFmt w:val="bullet"/>
      <w:lvlText w:val=""/>
      <w:lvlJc w:val="left"/>
      <w:pPr>
        <w:ind w:left="800" w:hanging="400"/>
      </w:pPr>
      <w:rPr>
        <w:rFonts w:ascii="Wingdings" w:hAnsi="Wingdings" w:cs="Wingdings" w:hint="default"/>
      </w:rPr>
    </w:lvl>
    <w:lvl w:ilvl="1" w:tplc="7CCE8416">
      <w:start w:val="4"/>
      <w:numFmt w:val="bullet"/>
      <w:lvlText w:val=""/>
      <w:lvlJc w:val="left"/>
      <w:pPr>
        <w:ind w:left="1160" w:hanging="360"/>
      </w:pPr>
      <w:rPr>
        <w:rFonts w:ascii="Wingdings" w:eastAsiaTheme="minorEastAsia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F226265"/>
    <w:multiLevelType w:val="hybridMultilevel"/>
    <w:tmpl w:val="0B5E609A"/>
    <w:lvl w:ilvl="0" w:tplc="FA02D90C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D24425"/>
    <w:multiLevelType w:val="hybridMultilevel"/>
    <w:tmpl w:val="224C0AE0"/>
    <w:lvl w:ilvl="0" w:tplc="08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36B164C5"/>
    <w:multiLevelType w:val="hybridMultilevel"/>
    <w:tmpl w:val="68281F0A"/>
    <w:lvl w:ilvl="0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2" w15:restartNumberingAfterBreak="0">
    <w:nsid w:val="37C95536"/>
    <w:multiLevelType w:val="hybridMultilevel"/>
    <w:tmpl w:val="7EA0503C"/>
    <w:lvl w:ilvl="0" w:tplc="FA02D9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7A29E7"/>
    <w:multiLevelType w:val="hybridMultilevel"/>
    <w:tmpl w:val="CC6023D0"/>
    <w:lvl w:ilvl="0" w:tplc="FA02D90C">
      <w:start w:val="1"/>
      <w:numFmt w:val="bullet"/>
      <w:lvlText w:val=""/>
      <w:lvlJc w:val="left"/>
      <w:pPr>
        <w:ind w:left="800" w:hanging="4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3AEF29AE"/>
    <w:multiLevelType w:val="hybridMultilevel"/>
    <w:tmpl w:val="085E740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B9A537F"/>
    <w:multiLevelType w:val="hybridMultilevel"/>
    <w:tmpl w:val="12ACD65A"/>
    <w:lvl w:ilvl="0" w:tplc="FA02D90C">
      <w:start w:val="1"/>
      <w:numFmt w:val="bullet"/>
      <w:lvlText w:val=""/>
      <w:lvlJc w:val="left"/>
      <w:pPr>
        <w:ind w:left="13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7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00"/>
      </w:pPr>
      <w:rPr>
        <w:rFonts w:ascii="Wingdings" w:hAnsi="Wingdings" w:hint="default"/>
      </w:rPr>
    </w:lvl>
  </w:abstractNum>
  <w:abstractNum w:abstractNumId="26" w15:restartNumberingAfterBreak="0">
    <w:nsid w:val="3BA021A4"/>
    <w:multiLevelType w:val="hybridMultilevel"/>
    <w:tmpl w:val="3A788C92"/>
    <w:lvl w:ilvl="0" w:tplc="CDEC7F62">
      <w:start w:val="1"/>
      <w:numFmt w:val="decimal"/>
      <w:lvlText w:val="%1)"/>
      <w:lvlJc w:val="left"/>
      <w:pPr>
        <w:ind w:left="1130" w:hanging="360"/>
      </w:pPr>
      <w:rPr>
        <w:rFonts w:hint="default"/>
        <w:color w:val="252424"/>
      </w:rPr>
    </w:lvl>
    <w:lvl w:ilvl="1" w:tplc="04090019" w:tentative="1">
      <w:start w:val="1"/>
      <w:numFmt w:val="upperLetter"/>
      <w:lvlText w:val="%2."/>
      <w:lvlJc w:val="left"/>
      <w:pPr>
        <w:ind w:left="1570" w:hanging="400"/>
      </w:pPr>
    </w:lvl>
    <w:lvl w:ilvl="2" w:tplc="0409001B" w:tentative="1">
      <w:start w:val="1"/>
      <w:numFmt w:val="lowerRoman"/>
      <w:lvlText w:val="%3."/>
      <w:lvlJc w:val="right"/>
      <w:pPr>
        <w:ind w:left="1970" w:hanging="400"/>
      </w:pPr>
    </w:lvl>
    <w:lvl w:ilvl="3" w:tplc="0409000F" w:tentative="1">
      <w:start w:val="1"/>
      <w:numFmt w:val="decimal"/>
      <w:lvlText w:val="%4."/>
      <w:lvlJc w:val="left"/>
      <w:pPr>
        <w:ind w:left="2370" w:hanging="400"/>
      </w:pPr>
    </w:lvl>
    <w:lvl w:ilvl="4" w:tplc="04090019" w:tentative="1">
      <w:start w:val="1"/>
      <w:numFmt w:val="upperLetter"/>
      <w:lvlText w:val="%5."/>
      <w:lvlJc w:val="left"/>
      <w:pPr>
        <w:ind w:left="2770" w:hanging="400"/>
      </w:pPr>
    </w:lvl>
    <w:lvl w:ilvl="5" w:tplc="0409001B" w:tentative="1">
      <w:start w:val="1"/>
      <w:numFmt w:val="lowerRoman"/>
      <w:lvlText w:val="%6."/>
      <w:lvlJc w:val="right"/>
      <w:pPr>
        <w:ind w:left="3170" w:hanging="400"/>
      </w:pPr>
    </w:lvl>
    <w:lvl w:ilvl="6" w:tplc="0409000F" w:tentative="1">
      <w:start w:val="1"/>
      <w:numFmt w:val="decimal"/>
      <w:lvlText w:val="%7."/>
      <w:lvlJc w:val="left"/>
      <w:pPr>
        <w:ind w:left="3570" w:hanging="400"/>
      </w:pPr>
    </w:lvl>
    <w:lvl w:ilvl="7" w:tplc="04090019" w:tentative="1">
      <w:start w:val="1"/>
      <w:numFmt w:val="upperLetter"/>
      <w:lvlText w:val="%8."/>
      <w:lvlJc w:val="left"/>
      <w:pPr>
        <w:ind w:left="3970" w:hanging="400"/>
      </w:pPr>
    </w:lvl>
    <w:lvl w:ilvl="8" w:tplc="0409001B" w:tentative="1">
      <w:start w:val="1"/>
      <w:numFmt w:val="lowerRoman"/>
      <w:lvlText w:val="%9."/>
      <w:lvlJc w:val="right"/>
      <w:pPr>
        <w:ind w:left="4370" w:hanging="400"/>
      </w:pPr>
    </w:lvl>
  </w:abstractNum>
  <w:abstractNum w:abstractNumId="27" w15:restartNumberingAfterBreak="0">
    <w:nsid w:val="3CDF0960"/>
    <w:multiLevelType w:val="hybridMultilevel"/>
    <w:tmpl w:val="C3AE9D38"/>
    <w:lvl w:ilvl="0" w:tplc="8A1857B2">
      <w:start w:val="2"/>
      <w:numFmt w:val="bullet"/>
      <w:lvlText w:val=""/>
      <w:lvlJc w:val="left"/>
      <w:pPr>
        <w:ind w:left="800" w:hanging="40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3F124DA0"/>
    <w:multiLevelType w:val="hybridMultilevel"/>
    <w:tmpl w:val="53764956"/>
    <w:lvl w:ilvl="0" w:tplc="08090005">
      <w:start w:val="1"/>
      <w:numFmt w:val="bullet"/>
      <w:lvlText w:val=""/>
      <w:lvlJc w:val="left"/>
      <w:pPr>
        <w:ind w:left="192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20" w:hanging="400"/>
      </w:pPr>
      <w:rPr>
        <w:rFonts w:ascii="Wingdings" w:hAnsi="Wingdings" w:hint="default"/>
      </w:rPr>
    </w:lvl>
  </w:abstractNum>
  <w:abstractNum w:abstractNumId="29" w15:restartNumberingAfterBreak="0">
    <w:nsid w:val="411F7877"/>
    <w:multiLevelType w:val="hybridMultilevel"/>
    <w:tmpl w:val="A2CE6632"/>
    <w:lvl w:ilvl="0" w:tplc="FA02D90C">
      <w:start w:val="1"/>
      <w:numFmt w:val="bullet"/>
      <w:lvlText w:val=""/>
      <w:lvlJc w:val="left"/>
      <w:pPr>
        <w:ind w:left="12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30" w15:restartNumberingAfterBreak="0">
    <w:nsid w:val="45C54E4C"/>
    <w:multiLevelType w:val="hybridMultilevel"/>
    <w:tmpl w:val="2176FE28"/>
    <w:lvl w:ilvl="0" w:tplc="08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71814B7"/>
    <w:multiLevelType w:val="hybridMultilevel"/>
    <w:tmpl w:val="C8A87CB4"/>
    <w:lvl w:ilvl="0" w:tplc="04090009">
      <w:start w:val="1"/>
      <w:numFmt w:val="bullet"/>
      <w:lvlText w:val=""/>
      <w:lvlJc w:val="left"/>
      <w:pPr>
        <w:ind w:left="2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00" w:hanging="400"/>
      </w:pPr>
      <w:rPr>
        <w:rFonts w:ascii="Wingdings" w:hAnsi="Wingdings" w:hint="default"/>
      </w:rPr>
    </w:lvl>
  </w:abstractNum>
  <w:abstractNum w:abstractNumId="32" w15:restartNumberingAfterBreak="0">
    <w:nsid w:val="4ED87930"/>
    <w:multiLevelType w:val="hybridMultilevel"/>
    <w:tmpl w:val="F25EB5FA"/>
    <w:lvl w:ilvl="0" w:tplc="08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57E07B3E"/>
    <w:multiLevelType w:val="hybridMultilevel"/>
    <w:tmpl w:val="79C29F0E"/>
    <w:lvl w:ilvl="0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abstractNum w:abstractNumId="34" w15:restartNumberingAfterBreak="0">
    <w:nsid w:val="58A15717"/>
    <w:multiLevelType w:val="hybridMultilevel"/>
    <w:tmpl w:val="945AD1B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5A287D17"/>
    <w:multiLevelType w:val="hybridMultilevel"/>
    <w:tmpl w:val="C67ACB10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D3F02A8A">
      <w:numFmt w:val="bullet"/>
      <w:lvlText w:val="-"/>
      <w:lvlJc w:val="left"/>
      <w:pPr>
        <w:ind w:left="1160" w:hanging="360"/>
      </w:pPr>
      <w:rPr>
        <w:rFonts w:ascii="Arial" w:eastAsiaTheme="minorEastAsia" w:hAnsi="Arial" w:cs="Arial" w:hint="default"/>
        <w:b w:val="0"/>
        <w:color w:val="FF0000"/>
      </w:rPr>
    </w:lvl>
    <w:lvl w:ilvl="2" w:tplc="0409000F">
      <w:start w:val="1"/>
      <w:numFmt w:val="decimal"/>
      <w:lvlText w:val="%3."/>
      <w:lvlJc w:val="left"/>
      <w:pPr>
        <w:ind w:left="1600" w:hanging="40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5C9E6578"/>
    <w:multiLevelType w:val="hybridMultilevel"/>
    <w:tmpl w:val="F50C97C8"/>
    <w:lvl w:ilvl="0" w:tplc="FA02D90C">
      <w:start w:val="1"/>
      <w:numFmt w:val="bullet"/>
      <w:lvlText w:val=""/>
      <w:lvlJc w:val="left"/>
      <w:pPr>
        <w:ind w:left="8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5FC01D1B"/>
    <w:multiLevelType w:val="hybridMultilevel"/>
    <w:tmpl w:val="67A8EE70"/>
    <w:lvl w:ilvl="0" w:tplc="B948886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0" w:hanging="360"/>
      </w:pPr>
    </w:lvl>
    <w:lvl w:ilvl="2" w:tplc="0809001B" w:tentative="1">
      <w:start w:val="1"/>
      <w:numFmt w:val="lowerRoman"/>
      <w:lvlText w:val="%3."/>
      <w:lvlJc w:val="right"/>
      <w:pPr>
        <w:ind w:left="2200" w:hanging="180"/>
      </w:pPr>
    </w:lvl>
    <w:lvl w:ilvl="3" w:tplc="0809000F" w:tentative="1">
      <w:start w:val="1"/>
      <w:numFmt w:val="decimal"/>
      <w:lvlText w:val="%4."/>
      <w:lvlJc w:val="left"/>
      <w:pPr>
        <w:ind w:left="2920" w:hanging="360"/>
      </w:pPr>
    </w:lvl>
    <w:lvl w:ilvl="4" w:tplc="08090019" w:tentative="1">
      <w:start w:val="1"/>
      <w:numFmt w:val="lowerLetter"/>
      <w:lvlText w:val="%5."/>
      <w:lvlJc w:val="left"/>
      <w:pPr>
        <w:ind w:left="3640" w:hanging="360"/>
      </w:pPr>
    </w:lvl>
    <w:lvl w:ilvl="5" w:tplc="0809001B" w:tentative="1">
      <w:start w:val="1"/>
      <w:numFmt w:val="lowerRoman"/>
      <w:lvlText w:val="%6."/>
      <w:lvlJc w:val="right"/>
      <w:pPr>
        <w:ind w:left="4360" w:hanging="180"/>
      </w:pPr>
    </w:lvl>
    <w:lvl w:ilvl="6" w:tplc="0809000F" w:tentative="1">
      <w:start w:val="1"/>
      <w:numFmt w:val="decimal"/>
      <w:lvlText w:val="%7."/>
      <w:lvlJc w:val="left"/>
      <w:pPr>
        <w:ind w:left="5080" w:hanging="360"/>
      </w:pPr>
    </w:lvl>
    <w:lvl w:ilvl="7" w:tplc="08090019" w:tentative="1">
      <w:start w:val="1"/>
      <w:numFmt w:val="lowerLetter"/>
      <w:lvlText w:val="%8."/>
      <w:lvlJc w:val="left"/>
      <w:pPr>
        <w:ind w:left="5800" w:hanging="360"/>
      </w:pPr>
    </w:lvl>
    <w:lvl w:ilvl="8" w:tplc="08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8" w15:restartNumberingAfterBreak="0">
    <w:nsid w:val="61C62861"/>
    <w:multiLevelType w:val="hybridMultilevel"/>
    <w:tmpl w:val="60563696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D08C2A5E">
      <w:start w:val="4"/>
      <w:numFmt w:val="bullet"/>
      <w:lvlText w:val="-"/>
      <w:lvlJc w:val="left"/>
      <w:pPr>
        <w:ind w:left="1160" w:hanging="360"/>
      </w:pPr>
      <w:rPr>
        <w:rFonts w:ascii="Arial" w:eastAsia="Gulim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9" w15:restartNumberingAfterBreak="0">
    <w:nsid w:val="67FC0D03"/>
    <w:multiLevelType w:val="hybridMultilevel"/>
    <w:tmpl w:val="E1FC3D1A"/>
    <w:lvl w:ilvl="0" w:tplc="08090005">
      <w:start w:val="1"/>
      <w:numFmt w:val="bullet"/>
      <w:lvlText w:val="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688C16C5"/>
    <w:multiLevelType w:val="hybridMultilevel"/>
    <w:tmpl w:val="527482AA"/>
    <w:lvl w:ilvl="0" w:tplc="FA02D90C">
      <w:start w:val="1"/>
      <w:numFmt w:val="bullet"/>
      <w:lvlText w:val=""/>
      <w:lvlJc w:val="left"/>
      <w:pPr>
        <w:ind w:left="8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6B950B47"/>
    <w:multiLevelType w:val="hybridMultilevel"/>
    <w:tmpl w:val="CB74AB48"/>
    <w:lvl w:ilvl="0" w:tplc="FA02D90C">
      <w:start w:val="1"/>
      <w:numFmt w:val="bullet"/>
      <w:lvlText w:val=""/>
      <w:lvlJc w:val="left"/>
      <w:pPr>
        <w:ind w:left="800" w:hanging="40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6C57152C"/>
    <w:multiLevelType w:val="hybridMultilevel"/>
    <w:tmpl w:val="F230BAC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7FD200D0"/>
    <w:multiLevelType w:val="hybridMultilevel"/>
    <w:tmpl w:val="9BE2BD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8"/>
  </w:num>
  <w:num w:numId="3">
    <w:abstractNumId w:val="23"/>
  </w:num>
  <w:num w:numId="4">
    <w:abstractNumId w:val="29"/>
  </w:num>
  <w:num w:numId="5">
    <w:abstractNumId w:val="35"/>
  </w:num>
  <w:num w:numId="6">
    <w:abstractNumId w:val="41"/>
  </w:num>
  <w:num w:numId="7">
    <w:abstractNumId w:val="27"/>
  </w:num>
  <w:num w:numId="8">
    <w:abstractNumId w:val="1"/>
  </w:num>
  <w:num w:numId="9">
    <w:abstractNumId w:val="8"/>
  </w:num>
  <w:num w:numId="10">
    <w:abstractNumId w:val="6"/>
  </w:num>
  <w:num w:numId="11">
    <w:abstractNumId w:val="25"/>
  </w:num>
  <w:num w:numId="12">
    <w:abstractNumId w:val="31"/>
  </w:num>
  <w:num w:numId="13">
    <w:abstractNumId w:val="17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14"/>
  </w:num>
  <w:num w:numId="17">
    <w:abstractNumId w:val="36"/>
  </w:num>
  <w:num w:numId="18">
    <w:abstractNumId w:val="4"/>
  </w:num>
  <w:num w:numId="19">
    <w:abstractNumId w:val="11"/>
  </w:num>
  <w:num w:numId="20">
    <w:abstractNumId w:val="22"/>
  </w:num>
  <w:num w:numId="21">
    <w:abstractNumId w:val="40"/>
  </w:num>
  <w:num w:numId="22">
    <w:abstractNumId w:val="24"/>
  </w:num>
  <w:num w:numId="23">
    <w:abstractNumId w:val="26"/>
  </w:num>
  <w:num w:numId="24">
    <w:abstractNumId w:val="38"/>
  </w:num>
  <w:num w:numId="25">
    <w:abstractNumId w:val="21"/>
  </w:num>
  <w:num w:numId="26">
    <w:abstractNumId w:val="3"/>
  </w:num>
  <w:num w:numId="27">
    <w:abstractNumId w:val="9"/>
  </w:num>
  <w:num w:numId="28">
    <w:abstractNumId w:val="13"/>
  </w:num>
  <w:num w:numId="2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7"/>
  </w:num>
  <w:num w:numId="32">
    <w:abstractNumId w:val="15"/>
  </w:num>
  <w:num w:numId="33">
    <w:abstractNumId w:val="43"/>
  </w:num>
  <w:num w:numId="34">
    <w:abstractNumId w:val="12"/>
  </w:num>
  <w:num w:numId="35">
    <w:abstractNumId w:val="10"/>
  </w:num>
  <w:num w:numId="36">
    <w:abstractNumId w:val="39"/>
  </w:num>
  <w:num w:numId="37">
    <w:abstractNumId w:val="20"/>
  </w:num>
  <w:num w:numId="38">
    <w:abstractNumId w:val="32"/>
  </w:num>
  <w:num w:numId="39">
    <w:abstractNumId w:val="23"/>
  </w:num>
  <w:num w:numId="40">
    <w:abstractNumId w:val="16"/>
  </w:num>
  <w:num w:numId="41">
    <w:abstractNumId w:val="5"/>
  </w:num>
  <w:num w:numId="42">
    <w:abstractNumId w:val="37"/>
  </w:num>
  <w:num w:numId="43">
    <w:abstractNumId w:val="33"/>
  </w:num>
  <w:num w:numId="44">
    <w:abstractNumId w:val="19"/>
  </w:num>
  <w:num w:numId="45">
    <w:abstractNumId w:val="28"/>
  </w:num>
  <w:num w:numId="46">
    <w:abstractNumId w:val="0"/>
  </w:num>
  <w:num w:numId="47">
    <w:abstractNumId w:val="2"/>
  </w:num>
  <w:num w:numId="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3EB"/>
    <w:rsid w:val="00004598"/>
    <w:rsid w:val="00004F52"/>
    <w:rsid w:val="000077AC"/>
    <w:rsid w:val="00007B9F"/>
    <w:rsid w:val="0001153C"/>
    <w:rsid w:val="000254CD"/>
    <w:rsid w:val="0003192A"/>
    <w:rsid w:val="0003257B"/>
    <w:rsid w:val="00033915"/>
    <w:rsid w:val="00041BBD"/>
    <w:rsid w:val="00042C2E"/>
    <w:rsid w:val="00045D1B"/>
    <w:rsid w:val="00050DBE"/>
    <w:rsid w:val="000708EA"/>
    <w:rsid w:val="00070C04"/>
    <w:rsid w:val="000727FD"/>
    <w:rsid w:val="000729B6"/>
    <w:rsid w:val="00072F62"/>
    <w:rsid w:val="00081B7C"/>
    <w:rsid w:val="00081DC2"/>
    <w:rsid w:val="00084959"/>
    <w:rsid w:val="00085B48"/>
    <w:rsid w:val="00087F80"/>
    <w:rsid w:val="00090F99"/>
    <w:rsid w:val="00093CF0"/>
    <w:rsid w:val="00095E74"/>
    <w:rsid w:val="000A468C"/>
    <w:rsid w:val="000A7605"/>
    <w:rsid w:val="000B3850"/>
    <w:rsid w:val="000B5678"/>
    <w:rsid w:val="000C4427"/>
    <w:rsid w:val="000C4DE5"/>
    <w:rsid w:val="000D4D6E"/>
    <w:rsid w:val="000E14BB"/>
    <w:rsid w:val="000E1DE2"/>
    <w:rsid w:val="000E4E30"/>
    <w:rsid w:val="000E6C2F"/>
    <w:rsid w:val="000E7980"/>
    <w:rsid w:val="000F2E60"/>
    <w:rsid w:val="00100C3F"/>
    <w:rsid w:val="00102906"/>
    <w:rsid w:val="00103833"/>
    <w:rsid w:val="0010450E"/>
    <w:rsid w:val="00107F8B"/>
    <w:rsid w:val="00117B1D"/>
    <w:rsid w:val="001236EF"/>
    <w:rsid w:val="00125FDB"/>
    <w:rsid w:val="00127152"/>
    <w:rsid w:val="00127636"/>
    <w:rsid w:val="001336CC"/>
    <w:rsid w:val="0013428E"/>
    <w:rsid w:val="00143275"/>
    <w:rsid w:val="001444BC"/>
    <w:rsid w:val="0014708C"/>
    <w:rsid w:val="00154FE9"/>
    <w:rsid w:val="00156830"/>
    <w:rsid w:val="00167D19"/>
    <w:rsid w:val="00170372"/>
    <w:rsid w:val="0017212F"/>
    <w:rsid w:val="00174902"/>
    <w:rsid w:val="00175FD7"/>
    <w:rsid w:val="00181921"/>
    <w:rsid w:val="001868D1"/>
    <w:rsid w:val="00187D37"/>
    <w:rsid w:val="00191AB9"/>
    <w:rsid w:val="001925FA"/>
    <w:rsid w:val="001929F6"/>
    <w:rsid w:val="00194AFB"/>
    <w:rsid w:val="00195567"/>
    <w:rsid w:val="00195D69"/>
    <w:rsid w:val="00196CEC"/>
    <w:rsid w:val="00197E90"/>
    <w:rsid w:val="001B7506"/>
    <w:rsid w:val="001B7763"/>
    <w:rsid w:val="001C0F70"/>
    <w:rsid w:val="001D3B47"/>
    <w:rsid w:val="001D792C"/>
    <w:rsid w:val="001E5737"/>
    <w:rsid w:val="001E5ADA"/>
    <w:rsid w:val="001F7CDB"/>
    <w:rsid w:val="00200ED8"/>
    <w:rsid w:val="00201593"/>
    <w:rsid w:val="00204744"/>
    <w:rsid w:val="00216433"/>
    <w:rsid w:val="002169D6"/>
    <w:rsid w:val="00222FB1"/>
    <w:rsid w:val="00231C63"/>
    <w:rsid w:val="0023343E"/>
    <w:rsid w:val="0023363D"/>
    <w:rsid w:val="00234CF9"/>
    <w:rsid w:val="002376C6"/>
    <w:rsid w:val="002453F0"/>
    <w:rsid w:val="00247E27"/>
    <w:rsid w:val="00252C7B"/>
    <w:rsid w:val="00252E0C"/>
    <w:rsid w:val="00253F8D"/>
    <w:rsid w:val="00254DA5"/>
    <w:rsid w:val="00260CB7"/>
    <w:rsid w:val="002667C1"/>
    <w:rsid w:val="00273A87"/>
    <w:rsid w:val="00274254"/>
    <w:rsid w:val="00274CB8"/>
    <w:rsid w:val="00274F9F"/>
    <w:rsid w:val="002816BF"/>
    <w:rsid w:val="00282236"/>
    <w:rsid w:val="00283116"/>
    <w:rsid w:val="00290CA5"/>
    <w:rsid w:val="00291587"/>
    <w:rsid w:val="00294480"/>
    <w:rsid w:val="002A027F"/>
    <w:rsid w:val="002A37C2"/>
    <w:rsid w:val="002B2B5D"/>
    <w:rsid w:val="002B2DCB"/>
    <w:rsid w:val="002B3A46"/>
    <w:rsid w:val="002B3F17"/>
    <w:rsid w:val="002C26C6"/>
    <w:rsid w:val="002C5D11"/>
    <w:rsid w:val="002C6882"/>
    <w:rsid w:val="002C772E"/>
    <w:rsid w:val="002D49DA"/>
    <w:rsid w:val="002E01D1"/>
    <w:rsid w:val="002E01DD"/>
    <w:rsid w:val="002E73B1"/>
    <w:rsid w:val="002E76C5"/>
    <w:rsid w:val="002F0826"/>
    <w:rsid w:val="002F1F99"/>
    <w:rsid w:val="002F3CFC"/>
    <w:rsid w:val="002F523A"/>
    <w:rsid w:val="00301059"/>
    <w:rsid w:val="0030164D"/>
    <w:rsid w:val="0030345B"/>
    <w:rsid w:val="0031148C"/>
    <w:rsid w:val="00315169"/>
    <w:rsid w:val="00315EFF"/>
    <w:rsid w:val="00321234"/>
    <w:rsid w:val="0032134B"/>
    <w:rsid w:val="00327876"/>
    <w:rsid w:val="003319AD"/>
    <w:rsid w:val="00340F7B"/>
    <w:rsid w:val="00342588"/>
    <w:rsid w:val="00347999"/>
    <w:rsid w:val="00351BF0"/>
    <w:rsid w:val="0035259B"/>
    <w:rsid w:val="00354730"/>
    <w:rsid w:val="00354C77"/>
    <w:rsid w:val="00356FEA"/>
    <w:rsid w:val="00360F21"/>
    <w:rsid w:val="0036280F"/>
    <w:rsid w:val="00364178"/>
    <w:rsid w:val="00364FAA"/>
    <w:rsid w:val="00374555"/>
    <w:rsid w:val="00376B05"/>
    <w:rsid w:val="00380826"/>
    <w:rsid w:val="00380D90"/>
    <w:rsid w:val="00381066"/>
    <w:rsid w:val="00386C7D"/>
    <w:rsid w:val="00387DBC"/>
    <w:rsid w:val="00393724"/>
    <w:rsid w:val="003A0007"/>
    <w:rsid w:val="003A161E"/>
    <w:rsid w:val="003B1257"/>
    <w:rsid w:val="003B4F38"/>
    <w:rsid w:val="003C530A"/>
    <w:rsid w:val="003D1930"/>
    <w:rsid w:val="003D2443"/>
    <w:rsid w:val="003D58C4"/>
    <w:rsid w:val="003D6FE5"/>
    <w:rsid w:val="003D78FB"/>
    <w:rsid w:val="003E07D2"/>
    <w:rsid w:val="003E2814"/>
    <w:rsid w:val="003E5F82"/>
    <w:rsid w:val="003E7101"/>
    <w:rsid w:val="003E744A"/>
    <w:rsid w:val="003F326A"/>
    <w:rsid w:val="003F511B"/>
    <w:rsid w:val="003F78E1"/>
    <w:rsid w:val="00401ED9"/>
    <w:rsid w:val="00403921"/>
    <w:rsid w:val="00405373"/>
    <w:rsid w:val="004076CA"/>
    <w:rsid w:val="00410532"/>
    <w:rsid w:val="004116D5"/>
    <w:rsid w:val="00420BB2"/>
    <w:rsid w:val="004221D2"/>
    <w:rsid w:val="00423EEC"/>
    <w:rsid w:val="00424CC5"/>
    <w:rsid w:val="00425B13"/>
    <w:rsid w:val="00432CA8"/>
    <w:rsid w:val="004339F4"/>
    <w:rsid w:val="00434909"/>
    <w:rsid w:val="00435409"/>
    <w:rsid w:val="00446867"/>
    <w:rsid w:val="00446F66"/>
    <w:rsid w:val="004505FD"/>
    <w:rsid w:val="00450B9F"/>
    <w:rsid w:val="00454AFB"/>
    <w:rsid w:val="00466D12"/>
    <w:rsid w:val="0048142B"/>
    <w:rsid w:val="00482D6D"/>
    <w:rsid w:val="00492E22"/>
    <w:rsid w:val="00493355"/>
    <w:rsid w:val="00495C98"/>
    <w:rsid w:val="00496E16"/>
    <w:rsid w:val="004A02C8"/>
    <w:rsid w:val="004A36BF"/>
    <w:rsid w:val="004A3817"/>
    <w:rsid w:val="004B04DC"/>
    <w:rsid w:val="004B0C6A"/>
    <w:rsid w:val="004B2438"/>
    <w:rsid w:val="004B289F"/>
    <w:rsid w:val="004C260B"/>
    <w:rsid w:val="004C3BA2"/>
    <w:rsid w:val="004C4A2B"/>
    <w:rsid w:val="004D10EE"/>
    <w:rsid w:val="004D147E"/>
    <w:rsid w:val="004D1623"/>
    <w:rsid w:val="004D2816"/>
    <w:rsid w:val="004E7210"/>
    <w:rsid w:val="004F357C"/>
    <w:rsid w:val="004F5D3E"/>
    <w:rsid w:val="004F6FB9"/>
    <w:rsid w:val="00507490"/>
    <w:rsid w:val="00507C39"/>
    <w:rsid w:val="00515445"/>
    <w:rsid w:val="00516D99"/>
    <w:rsid w:val="00523314"/>
    <w:rsid w:val="0052605C"/>
    <w:rsid w:val="005270F6"/>
    <w:rsid w:val="00527AFD"/>
    <w:rsid w:val="00535CEF"/>
    <w:rsid w:val="00535FB4"/>
    <w:rsid w:val="005409B7"/>
    <w:rsid w:val="005421D6"/>
    <w:rsid w:val="00545350"/>
    <w:rsid w:val="00553D45"/>
    <w:rsid w:val="005561A0"/>
    <w:rsid w:val="0055790D"/>
    <w:rsid w:val="00565AC4"/>
    <w:rsid w:val="0056650E"/>
    <w:rsid w:val="00567B16"/>
    <w:rsid w:val="00575599"/>
    <w:rsid w:val="005835DA"/>
    <w:rsid w:val="0058764E"/>
    <w:rsid w:val="005979FF"/>
    <w:rsid w:val="005A3B19"/>
    <w:rsid w:val="005A3E93"/>
    <w:rsid w:val="005B4533"/>
    <w:rsid w:val="005B6AF2"/>
    <w:rsid w:val="005B70FA"/>
    <w:rsid w:val="005C0718"/>
    <w:rsid w:val="005C343A"/>
    <w:rsid w:val="005C76D6"/>
    <w:rsid w:val="005C79F9"/>
    <w:rsid w:val="005D4C5F"/>
    <w:rsid w:val="005D5F36"/>
    <w:rsid w:val="005D5FCB"/>
    <w:rsid w:val="005D6179"/>
    <w:rsid w:val="005E3241"/>
    <w:rsid w:val="005F2C3F"/>
    <w:rsid w:val="005F5A95"/>
    <w:rsid w:val="006038D6"/>
    <w:rsid w:val="0060594D"/>
    <w:rsid w:val="00606D5E"/>
    <w:rsid w:val="00612B7A"/>
    <w:rsid w:val="006211B3"/>
    <w:rsid w:val="006241E4"/>
    <w:rsid w:val="00625692"/>
    <w:rsid w:val="0062686E"/>
    <w:rsid w:val="00635ABE"/>
    <w:rsid w:val="006413EB"/>
    <w:rsid w:val="00642354"/>
    <w:rsid w:val="00653D9D"/>
    <w:rsid w:val="0066308C"/>
    <w:rsid w:val="00663253"/>
    <w:rsid w:val="006634A3"/>
    <w:rsid w:val="00665FF0"/>
    <w:rsid w:val="0066645D"/>
    <w:rsid w:val="006703B0"/>
    <w:rsid w:val="00670EB6"/>
    <w:rsid w:val="00671A37"/>
    <w:rsid w:val="00677392"/>
    <w:rsid w:val="00684FD2"/>
    <w:rsid w:val="00687D1E"/>
    <w:rsid w:val="0069044D"/>
    <w:rsid w:val="00690CA8"/>
    <w:rsid w:val="00693FEA"/>
    <w:rsid w:val="006A0AD3"/>
    <w:rsid w:val="006A0F50"/>
    <w:rsid w:val="006A1732"/>
    <w:rsid w:val="006A4CC5"/>
    <w:rsid w:val="006B1FDC"/>
    <w:rsid w:val="006B26E9"/>
    <w:rsid w:val="006C57A2"/>
    <w:rsid w:val="006D4D60"/>
    <w:rsid w:val="006D532C"/>
    <w:rsid w:val="006D56E8"/>
    <w:rsid w:val="006D5C13"/>
    <w:rsid w:val="006E1B5B"/>
    <w:rsid w:val="006F0DD3"/>
    <w:rsid w:val="006F0E89"/>
    <w:rsid w:val="006F4AB9"/>
    <w:rsid w:val="006F51F1"/>
    <w:rsid w:val="006F79AB"/>
    <w:rsid w:val="00711DAE"/>
    <w:rsid w:val="007204EF"/>
    <w:rsid w:val="0072704D"/>
    <w:rsid w:val="007331CE"/>
    <w:rsid w:val="007357F1"/>
    <w:rsid w:val="00745070"/>
    <w:rsid w:val="007473A7"/>
    <w:rsid w:val="00750565"/>
    <w:rsid w:val="007557CE"/>
    <w:rsid w:val="00755A03"/>
    <w:rsid w:val="007632DD"/>
    <w:rsid w:val="00763E9F"/>
    <w:rsid w:val="0076430E"/>
    <w:rsid w:val="00764D9E"/>
    <w:rsid w:val="007744DB"/>
    <w:rsid w:val="00776560"/>
    <w:rsid w:val="00776B1F"/>
    <w:rsid w:val="007804FE"/>
    <w:rsid w:val="00786506"/>
    <w:rsid w:val="00790BEC"/>
    <w:rsid w:val="00793927"/>
    <w:rsid w:val="00796562"/>
    <w:rsid w:val="007A06CC"/>
    <w:rsid w:val="007A2991"/>
    <w:rsid w:val="007A48AD"/>
    <w:rsid w:val="007A6C90"/>
    <w:rsid w:val="007B7085"/>
    <w:rsid w:val="007C74FB"/>
    <w:rsid w:val="007D4FFE"/>
    <w:rsid w:val="007D725D"/>
    <w:rsid w:val="007E0687"/>
    <w:rsid w:val="007E0958"/>
    <w:rsid w:val="007E1F0A"/>
    <w:rsid w:val="007E5531"/>
    <w:rsid w:val="007E7D13"/>
    <w:rsid w:val="007F43C9"/>
    <w:rsid w:val="007F50CC"/>
    <w:rsid w:val="007F5ADC"/>
    <w:rsid w:val="007F6C3D"/>
    <w:rsid w:val="007F768B"/>
    <w:rsid w:val="00802909"/>
    <w:rsid w:val="00803E61"/>
    <w:rsid w:val="00804B8F"/>
    <w:rsid w:val="00804CFF"/>
    <w:rsid w:val="00805ACC"/>
    <w:rsid w:val="008109D9"/>
    <w:rsid w:val="00810F2A"/>
    <w:rsid w:val="00824738"/>
    <w:rsid w:val="00824BED"/>
    <w:rsid w:val="00825422"/>
    <w:rsid w:val="00825E49"/>
    <w:rsid w:val="00827FAC"/>
    <w:rsid w:val="0083676D"/>
    <w:rsid w:val="00842014"/>
    <w:rsid w:val="00845B18"/>
    <w:rsid w:val="008572EF"/>
    <w:rsid w:val="00871C08"/>
    <w:rsid w:val="00872E99"/>
    <w:rsid w:val="00873E99"/>
    <w:rsid w:val="00874370"/>
    <w:rsid w:val="00875C98"/>
    <w:rsid w:val="00876877"/>
    <w:rsid w:val="00882187"/>
    <w:rsid w:val="00886946"/>
    <w:rsid w:val="008876D5"/>
    <w:rsid w:val="0089143A"/>
    <w:rsid w:val="00895F7A"/>
    <w:rsid w:val="008A09E6"/>
    <w:rsid w:val="008A19CB"/>
    <w:rsid w:val="008A1AFA"/>
    <w:rsid w:val="008A5D8C"/>
    <w:rsid w:val="008A5ED6"/>
    <w:rsid w:val="008A65A6"/>
    <w:rsid w:val="008A7E3F"/>
    <w:rsid w:val="008B0796"/>
    <w:rsid w:val="008B2C05"/>
    <w:rsid w:val="008B56A3"/>
    <w:rsid w:val="008B58CB"/>
    <w:rsid w:val="008C388A"/>
    <w:rsid w:val="008C7291"/>
    <w:rsid w:val="008C7A16"/>
    <w:rsid w:val="008D1F59"/>
    <w:rsid w:val="008D472B"/>
    <w:rsid w:val="008E687F"/>
    <w:rsid w:val="008F19BC"/>
    <w:rsid w:val="008F204B"/>
    <w:rsid w:val="009020C2"/>
    <w:rsid w:val="00904315"/>
    <w:rsid w:val="009101AF"/>
    <w:rsid w:val="00910A18"/>
    <w:rsid w:val="00910AA3"/>
    <w:rsid w:val="009172EF"/>
    <w:rsid w:val="00921961"/>
    <w:rsid w:val="00923187"/>
    <w:rsid w:val="00923965"/>
    <w:rsid w:val="009250F7"/>
    <w:rsid w:val="00925C9D"/>
    <w:rsid w:val="00933A6C"/>
    <w:rsid w:val="00935FBD"/>
    <w:rsid w:val="009362D0"/>
    <w:rsid w:val="0093767A"/>
    <w:rsid w:val="00941328"/>
    <w:rsid w:val="0094227E"/>
    <w:rsid w:val="009456E7"/>
    <w:rsid w:val="009536E3"/>
    <w:rsid w:val="00954542"/>
    <w:rsid w:val="00955A16"/>
    <w:rsid w:val="009617DE"/>
    <w:rsid w:val="009623B4"/>
    <w:rsid w:val="009634E6"/>
    <w:rsid w:val="009640AA"/>
    <w:rsid w:val="00966C64"/>
    <w:rsid w:val="009678AB"/>
    <w:rsid w:val="00970DD2"/>
    <w:rsid w:val="009822B9"/>
    <w:rsid w:val="00986037"/>
    <w:rsid w:val="009A5193"/>
    <w:rsid w:val="009A6E3A"/>
    <w:rsid w:val="009B03B7"/>
    <w:rsid w:val="009B2A9A"/>
    <w:rsid w:val="009B731D"/>
    <w:rsid w:val="009C051B"/>
    <w:rsid w:val="009C35CD"/>
    <w:rsid w:val="009C51D4"/>
    <w:rsid w:val="009D069E"/>
    <w:rsid w:val="009D1107"/>
    <w:rsid w:val="009D1ED7"/>
    <w:rsid w:val="009D5747"/>
    <w:rsid w:val="009E008E"/>
    <w:rsid w:val="009F2BF0"/>
    <w:rsid w:val="009F3424"/>
    <w:rsid w:val="009F42F5"/>
    <w:rsid w:val="009F4E5E"/>
    <w:rsid w:val="009F7395"/>
    <w:rsid w:val="00A00324"/>
    <w:rsid w:val="00A0092F"/>
    <w:rsid w:val="00A01E87"/>
    <w:rsid w:val="00A04084"/>
    <w:rsid w:val="00A117C0"/>
    <w:rsid w:val="00A16725"/>
    <w:rsid w:val="00A31AD7"/>
    <w:rsid w:val="00A346F8"/>
    <w:rsid w:val="00A360CC"/>
    <w:rsid w:val="00A369A3"/>
    <w:rsid w:val="00A42228"/>
    <w:rsid w:val="00A502FF"/>
    <w:rsid w:val="00A50CCD"/>
    <w:rsid w:val="00A51129"/>
    <w:rsid w:val="00A525BE"/>
    <w:rsid w:val="00A56F91"/>
    <w:rsid w:val="00A64132"/>
    <w:rsid w:val="00A678F2"/>
    <w:rsid w:val="00A71EFF"/>
    <w:rsid w:val="00A86417"/>
    <w:rsid w:val="00A92D91"/>
    <w:rsid w:val="00A93FF4"/>
    <w:rsid w:val="00A94104"/>
    <w:rsid w:val="00AA04CC"/>
    <w:rsid w:val="00AA1744"/>
    <w:rsid w:val="00AB0149"/>
    <w:rsid w:val="00AB1ADC"/>
    <w:rsid w:val="00AB4E86"/>
    <w:rsid w:val="00AB6261"/>
    <w:rsid w:val="00AC015B"/>
    <w:rsid w:val="00AD45A9"/>
    <w:rsid w:val="00AD51FB"/>
    <w:rsid w:val="00AE43FC"/>
    <w:rsid w:val="00AE4D15"/>
    <w:rsid w:val="00AF1862"/>
    <w:rsid w:val="00AF368B"/>
    <w:rsid w:val="00AF3D5C"/>
    <w:rsid w:val="00AF6209"/>
    <w:rsid w:val="00B019AF"/>
    <w:rsid w:val="00B047B1"/>
    <w:rsid w:val="00B109B6"/>
    <w:rsid w:val="00B10C74"/>
    <w:rsid w:val="00B11D8E"/>
    <w:rsid w:val="00B20D5E"/>
    <w:rsid w:val="00B22602"/>
    <w:rsid w:val="00B2456A"/>
    <w:rsid w:val="00B24EAB"/>
    <w:rsid w:val="00B26E17"/>
    <w:rsid w:val="00B30085"/>
    <w:rsid w:val="00B34DF0"/>
    <w:rsid w:val="00B42C78"/>
    <w:rsid w:val="00B46A4C"/>
    <w:rsid w:val="00B5374F"/>
    <w:rsid w:val="00B538DC"/>
    <w:rsid w:val="00B552F3"/>
    <w:rsid w:val="00B5551B"/>
    <w:rsid w:val="00B56A6E"/>
    <w:rsid w:val="00B56EF9"/>
    <w:rsid w:val="00B64429"/>
    <w:rsid w:val="00B76093"/>
    <w:rsid w:val="00B8136B"/>
    <w:rsid w:val="00B81A4C"/>
    <w:rsid w:val="00B8555D"/>
    <w:rsid w:val="00B878D4"/>
    <w:rsid w:val="00B93917"/>
    <w:rsid w:val="00BA3E52"/>
    <w:rsid w:val="00BC3FF3"/>
    <w:rsid w:val="00BC5B88"/>
    <w:rsid w:val="00BD2907"/>
    <w:rsid w:val="00BD3707"/>
    <w:rsid w:val="00BE02B8"/>
    <w:rsid w:val="00BE1E55"/>
    <w:rsid w:val="00BF03EC"/>
    <w:rsid w:val="00BF4B3F"/>
    <w:rsid w:val="00C01DB5"/>
    <w:rsid w:val="00C10845"/>
    <w:rsid w:val="00C24759"/>
    <w:rsid w:val="00C33027"/>
    <w:rsid w:val="00C40CA5"/>
    <w:rsid w:val="00C41B5A"/>
    <w:rsid w:val="00C4652E"/>
    <w:rsid w:val="00C5049C"/>
    <w:rsid w:val="00C528CC"/>
    <w:rsid w:val="00C56F70"/>
    <w:rsid w:val="00C63A08"/>
    <w:rsid w:val="00C7143D"/>
    <w:rsid w:val="00C71C3A"/>
    <w:rsid w:val="00C7352C"/>
    <w:rsid w:val="00C80D94"/>
    <w:rsid w:val="00C8241F"/>
    <w:rsid w:val="00C83278"/>
    <w:rsid w:val="00C9148D"/>
    <w:rsid w:val="00C916FC"/>
    <w:rsid w:val="00C950F7"/>
    <w:rsid w:val="00CA54D0"/>
    <w:rsid w:val="00CB130F"/>
    <w:rsid w:val="00CB5416"/>
    <w:rsid w:val="00CB72A6"/>
    <w:rsid w:val="00CC33DB"/>
    <w:rsid w:val="00CC670F"/>
    <w:rsid w:val="00CC796E"/>
    <w:rsid w:val="00CD1608"/>
    <w:rsid w:val="00CD3703"/>
    <w:rsid w:val="00CE1074"/>
    <w:rsid w:val="00CF1E60"/>
    <w:rsid w:val="00CF2008"/>
    <w:rsid w:val="00CF6820"/>
    <w:rsid w:val="00CF7512"/>
    <w:rsid w:val="00D034A1"/>
    <w:rsid w:val="00D0425D"/>
    <w:rsid w:val="00D04828"/>
    <w:rsid w:val="00D04BAC"/>
    <w:rsid w:val="00D0733B"/>
    <w:rsid w:val="00D076E9"/>
    <w:rsid w:val="00D16A03"/>
    <w:rsid w:val="00D16C98"/>
    <w:rsid w:val="00D17757"/>
    <w:rsid w:val="00D2137F"/>
    <w:rsid w:val="00D4426E"/>
    <w:rsid w:val="00D446A7"/>
    <w:rsid w:val="00D46ED0"/>
    <w:rsid w:val="00D60F95"/>
    <w:rsid w:val="00D61C6E"/>
    <w:rsid w:val="00D6335B"/>
    <w:rsid w:val="00D638C9"/>
    <w:rsid w:val="00D72BBA"/>
    <w:rsid w:val="00D77427"/>
    <w:rsid w:val="00D86CAC"/>
    <w:rsid w:val="00D91DAE"/>
    <w:rsid w:val="00D93C26"/>
    <w:rsid w:val="00DA50CA"/>
    <w:rsid w:val="00DA70E4"/>
    <w:rsid w:val="00DA729C"/>
    <w:rsid w:val="00DB1C61"/>
    <w:rsid w:val="00DB1D0F"/>
    <w:rsid w:val="00DC4B9A"/>
    <w:rsid w:val="00DC6429"/>
    <w:rsid w:val="00DC6969"/>
    <w:rsid w:val="00DD33A7"/>
    <w:rsid w:val="00DD50B3"/>
    <w:rsid w:val="00DD640C"/>
    <w:rsid w:val="00DD6F34"/>
    <w:rsid w:val="00DD79D6"/>
    <w:rsid w:val="00DD7E25"/>
    <w:rsid w:val="00DE6547"/>
    <w:rsid w:val="00DE7A02"/>
    <w:rsid w:val="00E010F9"/>
    <w:rsid w:val="00E021A3"/>
    <w:rsid w:val="00E0269A"/>
    <w:rsid w:val="00E0270D"/>
    <w:rsid w:val="00E138C7"/>
    <w:rsid w:val="00E16717"/>
    <w:rsid w:val="00E2078B"/>
    <w:rsid w:val="00E3242D"/>
    <w:rsid w:val="00E32478"/>
    <w:rsid w:val="00E43F2B"/>
    <w:rsid w:val="00E44BAC"/>
    <w:rsid w:val="00E46A68"/>
    <w:rsid w:val="00E55F47"/>
    <w:rsid w:val="00E700E9"/>
    <w:rsid w:val="00E8075A"/>
    <w:rsid w:val="00E817E0"/>
    <w:rsid w:val="00E81E3E"/>
    <w:rsid w:val="00EA1B36"/>
    <w:rsid w:val="00EB1038"/>
    <w:rsid w:val="00EB4139"/>
    <w:rsid w:val="00EB63DD"/>
    <w:rsid w:val="00EC34C4"/>
    <w:rsid w:val="00EC4286"/>
    <w:rsid w:val="00EC6756"/>
    <w:rsid w:val="00ED6C9D"/>
    <w:rsid w:val="00ED7FF7"/>
    <w:rsid w:val="00EE0633"/>
    <w:rsid w:val="00EE7558"/>
    <w:rsid w:val="00EF1535"/>
    <w:rsid w:val="00EF31C0"/>
    <w:rsid w:val="00F0108E"/>
    <w:rsid w:val="00F05CA5"/>
    <w:rsid w:val="00F066BB"/>
    <w:rsid w:val="00F12EF6"/>
    <w:rsid w:val="00F14A80"/>
    <w:rsid w:val="00F16705"/>
    <w:rsid w:val="00F21047"/>
    <w:rsid w:val="00F211B1"/>
    <w:rsid w:val="00F41F12"/>
    <w:rsid w:val="00F46567"/>
    <w:rsid w:val="00F47573"/>
    <w:rsid w:val="00F53D06"/>
    <w:rsid w:val="00F54265"/>
    <w:rsid w:val="00F55832"/>
    <w:rsid w:val="00F56CCF"/>
    <w:rsid w:val="00F56E43"/>
    <w:rsid w:val="00F62FA2"/>
    <w:rsid w:val="00F6339B"/>
    <w:rsid w:val="00F63756"/>
    <w:rsid w:val="00F663DF"/>
    <w:rsid w:val="00F66A2F"/>
    <w:rsid w:val="00F712F1"/>
    <w:rsid w:val="00F737F7"/>
    <w:rsid w:val="00F812AB"/>
    <w:rsid w:val="00F85971"/>
    <w:rsid w:val="00F9222B"/>
    <w:rsid w:val="00F925D7"/>
    <w:rsid w:val="00F94E8E"/>
    <w:rsid w:val="00F9784E"/>
    <w:rsid w:val="00FA1AF6"/>
    <w:rsid w:val="00FB46AB"/>
    <w:rsid w:val="00FB5236"/>
    <w:rsid w:val="00FC22D8"/>
    <w:rsid w:val="00FC3934"/>
    <w:rsid w:val="00FC5215"/>
    <w:rsid w:val="00FC5789"/>
    <w:rsid w:val="00FC6357"/>
    <w:rsid w:val="00FD0212"/>
    <w:rsid w:val="00FD0D92"/>
    <w:rsid w:val="00FD13FD"/>
    <w:rsid w:val="00FD62CE"/>
    <w:rsid w:val="00FD6E48"/>
    <w:rsid w:val="00FE2078"/>
    <w:rsid w:val="00FE5092"/>
    <w:rsid w:val="00FE72B9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CF877"/>
  <w15:docId w15:val="{A78B3159-958F-4D59-ABCC-52F918B5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普通(网站) Char"/>
    <w:aliases w:val="普通 (Web) Char,普通(Web) Char,普通(?站) Char,普通  Char,普通(F51站) Char,普通( F51站) Char,普通 Char,普通Char,普通(站) Char,普通(_F51站) Char,普通(网 站) Char,普򐆬har,普通(&amp;#32593,站) Char,普通(?F51站) Char,普通(? 站) Char,普通(網站) Char,普通(网  站) Char,普通(網 站) Char,普"/>
    <w:basedOn w:val="DefaultParagraphFont"/>
    <w:link w:val="wordsection1"/>
    <w:uiPriority w:val="99"/>
    <w:locked/>
    <w:rsid w:val="006413EB"/>
    <w:rPr>
      <w:rFonts w:ascii="DengXian" w:hAnsi="DengXian"/>
    </w:rPr>
  </w:style>
  <w:style w:type="paragraph" w:customStyle="1" w:styleId="wordsection1">
    <w:name w:val="wordsection1"/>
    <w:basedOn w:val="Normal"/>
    <w:link w:val="Char"/>
    <w:uiPriority w:val="99"/>
    <w:rsid w:val="006413EB"/>
    <w:pPr>
      <w:spacing w:after="0" w:line="240" w:lineRule="auto"/>
    </w:pPr>
    <w:rPr>
      <w:rFonts w:ascii="DengXian" w:hAnsi="DengXian"/>
    </w:rPr>
  </w:style>
  <w:style w:type="paragraph" w:styleId="ListParagraph">
    <w:name w:val="List Paragraph"/>
    <w:basedOn w:val="Normal"/>
    <w:uiPriority w:val="34"/>
    <w:qFormat/>
    <w:rsid w:val="00B93917"/>
    <w:pPr>
      <w:ind w:left="720"/>
      <w:contextualSpacing/>
    </w:pPr>
  </w:style>
  <w:style w:type="paragraph" w:customStyle="1" w:styleId="xmsonormal">
    <w:name w:val="x_msonormal"/>
    <w:basedOn w:val="Normal"/>
    <w:rsid w:val="008A5D8C"/>
    <w:pPr>
      <w:spacing w:after="0" w:line="240" w:lineRule="auto"/>
    </w:pPr>
    <w:rPr>
      <w:rFonts w:ascii="Calibri" w:eastAsia="Gulim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9044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9044D"/>
  </w:style>
  <w:style w:type="paragraph" w:styleId="Footer">
    <w:name w:val="footer"/>
    <w:basedOn w:val="Normal"/>
    <w:link w:val="FooterChar"/>
    <w:uiPriority w:val="99"/>
    <w:unhideWhenUsed/>
    <w:rsid w:val="0069044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9044D"/>
  </w:style>
  <w:style w:type="paragraph" w:styleId="NormalWeb">
    <w:name w:val="Normal (Web)"/>
    <w:basedOn w:val="Normal"/>
    <w:uiPriority w:val="99"/>
    <w:unhideWhenUsed/>
    <w:rsid w:val="002B3A46"/>
    <w:pPr>
      <w:spacing w:after="0" w:line="240" w:lineRule="auto"/>
    </w:pPr>
    <w:rPr>
      <w:rFonts w:ascii="Times New Roman" w:eastAsia="Gulim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11B1"/>
    <w:rPr>
      <w:color w:val="0000FF"/>
      <w:u w:val="single"/>
    </w:rPr>
  </w:style>
  <w:style w:type="character" w:customStyle="1" w:styleId="1">
    <w:name w:val="확인되지 않은 멘션1"/>
    <w:basedOn w:val="DefaultParagraphFont"/>
    <w:uiPriority w:val="99"/>
    <w:semiHidden/>
    <w:unhideWhenUsed/>
    <w:rsid w:val="00F211B1"/>
    <w:rPr>
      <w:color w:val="605E5C"/>
      <w:shd w:val="clear" w:color="auto" w:fill="E1DFDD"/>
    </w:rPr>
  </w:style>
  <w:style w:type="paragraph" w:customStyle="1" w:styleId="p1">
    <w:name w:val="p1"/>
    <w:basedOn w:val="Normal"/>
    <w:uiPriority w:val="99"/>
    <w:rsid w:val="00F47573"/>
    <w:pPr>
      <w:spacing w:before="100" w:beforeAutospacing="1" w:after="100" w:afterAutospacing="1" w:line="240" w:lineRule="auto"/>
    </w:pPr>
    <w:rPr>
      <w:rFonts w:ascii="Gulim" w:eastAsia="Gulim" w:hAnsi="Gulim" w:cs="Gulim"/>
      <w:sz w:val="24"/>
      <w:szCs w:val="24"/>
      <w:lang w:val="en-US"/>
    </w:rPr>
  </w:style>
  <w:style w:type="character" w:customStyle="1" w:styleId="s1">
    <w:name w:val="s1"/>
    <w:basedOn w:val="DefaultParagraphFont"/>
    <w:rsid w:val="00F47573"/>
  </w:style>
  <w:style w:type="character" w:customStyle="1" w:styleId="apple-converted-space">
    <w:name w:val="apple-converted-space"/>
    <w:basedOn w:val="DefaultParagraphFont"/>
    <w:rsid w:val="00F47573"/>
  </w:style>
  <w:style w:type="table" w:styleId="TableGrid">
    <w:name w:val="Table Grid"/>
    <w:basedOn w:val="TableNormal"/>
    <w:uiPriority w:val="39"/>
    <w:rsid w:val="00895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59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F42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cov.mohw.go.kr/selfchec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v19ent.kdca.go.k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C2A31B490DA44A8EF68834C4907BC" ma:contentTypeVersion="13" ma:contentTypeDescription="Create a new document." ma:contentTypeScope="" ma:versionID="a947e31dd7bb093dbc42370d875465b0">
  <xsd:schema xmlns:xsd="http://www.w3.org/2001/XMLSchema" xmlns:xs="http://www.w3.org/2001/XMLSchema" xmlns:p="http://schemas.microsoft.com/office/2006/metadata/properties" xmlns:ns3="fd4790b9-1f41-4616-88db-ff84627e069a" xmlns:ns4="064a63ab-6c78-42bd-bfda-9c68c8684034" targetNamespace="http://schemas.microsoft.com/office/2006/metadata/properties" ma:root="true" ma:fieldsID="14e957ab7d4640eded881ca560a85b71" ns3:_="" ns4:_="">
    <xsd:import namespace="fd4790b9-1f41-4616-88db-ff84627e069a"/>
    <xsd:import namespace="064a63ab-6c78-42bd-bfda-9c68c8684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790b9-1f41-4616-88db-ff84627e0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63ab-6c78-42bd-bfda-9c68c8684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F74A-D8C6-498D-BC8A-023A69FE8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790b9-1f41-4616-88db-ff84627e069a"/>
    <ds:schemaRef ds:uri="064a63ab-6c78-42bd-bfda-9c68c8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E1E29-A656-4C09-9AE5-FA28B84FC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4173EF-8A74-4DDE-8BC5-06959BB53E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0E20C82-1EFA-4CD3-8F23-8F49FE0E7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1536</Words>
  <Characters>8760</Characters>
  <Application>Microsoft Office Word</Application>
  <DocSecurity>4</DocSecurity>
  <Lines>73</Lines>
  <Paragraphs>20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Inchcape Shipping Services</Company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Jang  ISS-Korea</dc:creator>
  <cp:lastModifiedBy>Kim Gil Soo ISS - Korea</cp:lastModifiedBy>
  <cp:revision>2</cp:revision>
  <cp:lastPrinted>2021-11-28T15:28:00Z</cp:lastPrinted>
  <dcterms:created xsi:type="dcterms:W3CDTF">2022-03-21T07:27:00Z</dcterms:created>
  <dcterms:modified xsi:type="dcterms:W3CDTF">2022-03-21T07:27:00Z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0x010100023C2A31B490DA44A8EF68834C4907BC</vt:lpwstr>
  </property>
</Properties>
</file>